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4ADB" w14:textId="77777777" w:rsidR="006514CA" w:rsidRDefault="006514CA" w:rsidP="000553C2">
      <w:pPr>
        <w:spacing w:line="360" w:lineRule="auto"/>
        <w:jc w:val="center"/>
        <w:rPr>
          <w:sz w:val="40"/>
          <w:szCs w:val="40"/>
        </w:rPr>
      </w:pPr>
      <w:r>
        <w:rPr>
          <w:sz w:val="40"/>
          <w:szCs w:val="40"/>
        </w:rPr>
        <w:t>UNIVERSIDADE DE SÃO PAULO</w:t>
      </w:r>
    </w:p>
    <w:p w14:paraId="46658922" w14:textId="5F8D50C1" w:rsidR="006514CA" w:rsidRDefault="006514CA" w:rsidP="000553C2">
      <w:pPr>
        <w:spacing w:line="360" w:lineRule="auto"/>
        <w:jc w:val="center"/>
        <w:rPr>
          <w:sz w:val="40"/>
          <w:szCs w:val="40"/>
        </w:rPr>
      </w:pPr>
      <w:r>
        <w:rPr>
          <w:sz w:val="40"/>
          <w:szCs w:val="40"/>
        </w:rPr>
        <w:t>ESCOLA DE COMUNICAÇÕES E ARTES</w:t>
      </w:r>
    </w:p>
    <w:p w14:paraId="389CFD51" w14:textId="77777777" w:rsidR="006514CA" w:rsidRDefault="006514CA" w:rsidP="000553C2">
      <w:pPr>
        <w:spacing w:line="360" w:lineRule="auto"/>
        <w:jc w:val="center"/>
        <w:rPr>
          <w:sz w:val="40"/>
          <w:szCs w:val="40"/>
        </w:rPr>
      </w:pPr>
      <w:r>
        <w:rPr>
          <w:sz w:val="40"/>
          <w:szCs w:val="40"/>
        </w:rPr>
        <w:t>DEPARTAMENTO DE MÚSICA</w:t>
      </w:r>
    </w:p>
    <w:p w14:paraId="3A48D927" w14:textId="77777777" w:rsidR="006514CA" w:rsidRDefault="006514CA" w:rsidP="000553C2">
      <w:pPr>
        <w:spacing w:line="360" w:lineRule="auto"/>
        <w:jc w:val="center"/>
        <w:rPr>
          <w:sz w:val="40"/>
          <w:szCs w:val="40"/>
        </w:rPr>
      </w:pPr>
    </w:p>
    <w:p w14:paraId="4E242ACE" w14:textId="77777777" w:rsidR="00777219" w:rsidRDefault="00777219" w:rsidP="00777219">
      <w:pPr>
        <w:spacing w:line="360" w:lineRule="auto"/>
        <w:rPr>
          <w:sz w:val="40"/>
          <w:szCs w:val="40"/>
        </w:rPr>
      </w:pPr>
    </w:p>
    <w:p w14:paraId="646F4178" w14:textId="17BF85D0" w:rsidR="009D0D08" w:rsidRPr="000869CE" w:rsidRDefault="004540A0" w:rsidP="000553C2">
      <w:pPr>
        <w:spacing w:line="360" w:lineRule="auto"/>
        <w:jc w:val="center"/>
        <w:rPr>
          <w:sz w:val="40"/>
          <w:szCs w:val="40"/>
        </w:rPr>
      </w:pPr>
      <w:r w:rsidRPr="000869CE">
        <w:rPr>
          <w:sz w:val="40"/>
          <w:szCs w:val="40"/>
        </w:rPr>
        <w:t>NOME DO</w:t>
      </w:r>
      <w:r w:rsidR="0016310E">
        <w:rPr>
          <w:sz w:val="40"/>
          <w:szCs w:val="40"/>
        </w:rPr>
        <w:t>(A)</w:t>
      </w:r>
      <w:r w:rsidRPr="000869CE">
        <w:rPr>
          <w:sz w:val="40"/>
          <w:szCs w:val="40"/>
        </w:rPr>
        <w:t xml:space="preserve"> AUTOR</w:t>
      </w:r>
      <w:r w:rsidR="0016310E">
        <w:rPr>
          <w:sz w:val="40"/>
          <w:szCs w:val="40"/>
        </w:rPr>
        <w:t>(A)</w:t>
      </w:r>
    </w:p>
    <w:p w14:paraId="5DE74C2D" w14:textId="77777777" w:rsidR="00777219" w:rsidRPr="000869CE" w:rsidRDefault="00777219" w:rsidP="0016310E">
      <w:pPr>
        <w:spacing w:line="360" w:lineRule="auto"/>
        <w:rPr>
          <w:sz w:val="40"/>
          <w:szCs w:val="40"/>
        </w:rPr>
      </w:pPr>
    </w:p>
    <w:p w14:paraId="2DA60C47" w14:textId="77777777" w:rsidR="00777219" w:rsidRPr="000869CE" w:rsidRDefault="00777219" w:rsidP="00777219">
      <w:pPr>
        <w:spacing w:line="360" w:lineRule="auto"/>
        <w:rPr>
          <w:sz w:val="40"/>
          <w:szCs w:val="40"/>
        </w:rPr>
      </w:pPr>
    </w:p>
    <w:p w14:paraId="16F5FD20" w14:textId="616F30C5" w:rsidR="00D52E59" w:rsidRPr="006514CA" w:rsidRDefault="0016310E" w:rsidP="006514CA">
      <w:pPr>
        <w:spacing w:line="360" w:lineRule="auto"/>
        <w:jc w:val="center"/>
        <w:rPr>
          <w:b/>
          <w:sz w:val="48"/>
          <w:szCs w:val="48"/>
        </w:rPr>
      </w:pPr>
      <w:r>
        <w:rPr>
          <w:b/>
          <w:sz w:val="48"/>
          <w:szCs w:val="48"/>
        </w:rPr>
        <w:t>Título do trabalho</w:t>
      </w:r>
      <w:r w:rsidR="004540A0" w:rsidRPr="000869CE">
        <w:rPr>
          <w:b/>
          <w:sz w:val="48"/>
          <w:szCs w:val="48"/>
        </w:rPr>
        <w:t>:</w:t>
      </w:r>
      <w:r w:rsidR="006514CA">
        <w:rPr>
          <w:b/>
          <w:sz w:val="48"/>
          <w:szCs w:val="48"/>
        </w:rPr>
        <w:t xml:space="preserve"> </w:t>
      </w:r>
      <w:r w:rsidR="00777219">
        <w:rPr>
          <w:bCs/>
          <w:sz w:val="40"/>
          <w:szCs w:val="40"/>
        </w:rPr>
        <w:t>su</w:t>
      </w:r>
      <w:r w:rsidR="004540A0" w:rsidRPr="006514CA">
        <w:rPr>
          <w:bCs/>
          <w:sz w:val="40"/>
          <w:szCs w:val="40"/>
        </w:rPr>
        <w:t>btítulo (se houver), com</w:t>
      </w:r>
      <w:r w:rsidR="00777219">
        <w:rPr>
          <w:bCs/>
          <w:sz w:val="40"/>
          <w:szCs w:val="40"/>
        </w:rPr>
        <w:t xml:space="preserve"> letras minúsculas, nomes próprios com iniciais maiúsculas e</w:t>
      </w:r>
      <w:r w:rsidR="004540A0" w:rsidRPr="006514CA">
        <w:rPr>
          <w:bCs/>
          <w:sz w:val="40"/>
          <w:szCs w:val="40"/>
        </w:rPr>
        <w:t xml:space="preserve"> </w:t>
      </w:r>
      <w:r w:rsidR="004540A0" w:rsidRPr="006514CA">
        <w:rPr>
          <w:bCs/>
          <w:i/>
          <w:iCs/>
          <w:sz w:val="40"/>
          <w:szCs w:val="40"/>
        </w:rPr>
        <w:t>nomes de obras grafados em itálico</w:t>
      </w:r>
    </w:p>
    <w:p w14:paraId="75FC5FEE" w14:textId="77777777" w:rsidR="00D52E59" w:rsidRPr="000869CE" w:rsidRDefault="00D52E59" w:rsidP="00D52E59">
      <w:pPr>
        <w:spacing w:line="360" w:lineRule="auto"/>
        <w:jc w:val="center"/>
        <w:rPr>
          <w:b/>
          <w:sz w:val="40"/>
          <w:szCs w:val="40"/>
        </w:rPr>
      </w:pPr>
    </w:p>
    <w:p w14:paraId="6DF92D36" w14:textId="77777777" w:rsidR="00D52E59" w:rsidRPr="000869CE" w:rsidRDefault="00D52E59" w:rsidP="00D52E59">
      <w:pPr>
        <w:spacing w:line="360" w:lineRule="auto"/>
        <w:jc w:val="center"/>
        <w:rPr>
          <w:b/>
          <w:sz w:val="40"/>
          <w:szCs w:val="40"/>
        </w:rPr>
      </w:pPr>
    </w:p>
    <w:p w14:paraId="417E6785" w14:textId="09550FCE" w:rsidR="0016310E" w:rsidRPr="006514CA" w:rsidRDefault="00743615" w:rsidP="006514CA">
      <w:pPr>
        <w:spacing w:line="360" w:lineRule="auto"/>
        <w:jc w:val="center"/>
        <w:rPr>
          <w:sz w:val="36"/>
          <w:szCs w:val="36"/>
        </w:rPr>
      </w:pPr>
      <w:r w:rsidRPr="000869CE">
        <w:rPr>
          <w:b/>
          <w:sz w:val="40"/>
          <w:szCs w:val="40"/>
        </w:rPr>
        <w:softHyphen/>
      </w:r>
      <w:r w:rsidRPr="000869CE">
        <w:rPr>
          <w:b/>
          <w:sz w:val="40"/>
          <w:szCs w:val="40"/>
        </w:rPr>
        <w:softHyphen/>
      </w:r>
    </w:p>
    <w:p w14:paraId="7C1F3758" w14:textId="77777777" w:rsidR="000F1269" w:rsidRPr="000869CE" w:rsidRDefault="000F1269" w:rsidP="007231E3">
      <w:pPr>
        <w:spacing w:line="360" w:lineRule="auto"/>
        <w:jc w:val="center"/>
        <w:rPr>
          <w:sz w:val="40"/>
          <w:szCs w:val="40"/>
        </w:rPr>
      </w:pPr>
    </w:p>
    <w:p w14:paraId="549B179D" w14:textId="77777777" w:rsidR="007231E3" w:rsidRPr="000869CE" w:rsidRDefault="007231E3" w:rsidP="007231E3">
      <w:pPr>
        <w:spacing w:line="360" w:lineRule="auto"/>
        <w:jc w:val="center"/>
        <w:rPr>
          <w:sz w:val="40"/>
          <w:szCs w:val="40"/>
        </w:rPr>
      </w:pPr>
    </w:p>
    <w:p w14:paraId="5CE5CA8F" w14:textId="77777777" w:rsidR="000F1269" w:rsidRDefault="000F1269" w:rsidP="009D0D08">
      <w:pPr>
        <w:spacing w:line="360" w:lineRule="auto"/>
        <w:jc w:val="center"/>
        <w:rPr>
          <w:sz w:val="40"/>
          <w:szCs w:val="40"/>
        </w:rPr>
      </w:pPr>
    </w:p>
    <w:p w14:paraId="370E8C34" w14:textId="77777777" w:rsidR="00E70721" w:rsidRDefault="00E70721" w:rsidP="004E587D">
      <w:pPr>
        <w:spacing w:line="360" w:lineRule="auto"/>
        <w:rPr>
          <w:sz w:val="32"/>
          <w:szCs w:val="32"/>
        </w:rPr>
      </w:pPr>
    </w:p>
    <w:p w14:paraId="28913C3C" w14:textId="77777777" w:rsidR="004E587D" w:rsidRDefault="004E587D" w:rsidP="004E587D">
      <w:pPr>
        <w:spacing w:line="360" w:lineRule="auto"/>
        <w:rPr>
          <w:sz w:val="32"/>
          <w:szCs w:val="32"/>
        </w:rPr>
      </w:pPr>
    </w:p>
    <w:p w14:paraId="7698B8B2" w14:textId="77777777" w:rsidR="00D52E59" w:rsidRPr="00E70721" w:rsidRDefault="000F1269" w:rsidP="009D0D08">
      <w:pPr>
        <w:spacing w:line="360" w:lineRule="auto"/>
        <w:jc w:val="center"/>
        <w:rPr>
          <w:sz w:val="32"/>
          <w:szCs w:val="32"/>
        </w:rPr>
      </w:pPr>
      <w:r w:rsidRPr="00E70721">
        <w:rPr>
          <w:sz w:val="32"/>
          <w:szCs w:val="32"/>
        </w:rPr>
        <w:t>São</w:t>
      </w:r>
      <w:r w:rsidR="007231E3" w:rsidRPr="00E70721">
        <w:rPr>
          <w:sz w:val="32"/>
          <w:szCs w:val="32"/>
        </w:rPr>
        <w:t xml:space="preserve"> </w:t>
      </w:r>
      <w:r w:rsidR="00D52E59" w:rsidRPr="00E70721">
        <w:rPr>
          <w:sz w:val="32"/>
          <w:szCs w:val="32"/>
        </w:rPr>
        <w:t>Paulo</w:t>
      </w:r>
    </w:p>
    <w:p w14:paraId="6AE71368" w14:textId="77777777" w:rsidR="004E587D" w:rsidRDefault="0021311E" w:rsidP="004E587D">
      <w:pPr>
        <w:spacing w:line="360" w:lineRule="auto"/>
        <w:jc w:val="center"/>
        <w:rPr>
          <w:sz w:val="32"/>
          <w:szCs w:val="32"/>
        </w:rPr>
      </w:pPr>
      <w:r w:rsidRPr="00E70721">
        <w:rPr>
          <w:sz w:val="32"/>
          <w:szCs w:val="32"/>
        </w:rPr>
        <w:t>20</w:t>
      </w:r>
      <w:r w:rsidR="00C923C9" w:rsidRPr="00E70721">
        <w:rPr>
          <w:sz w:val="32"/>
          <w:szCs w:val="32"/>
        </w:rPr>
        <w:t>__</w:t>
      </w:r>
    </w:p>
    <w:p w14:paraId="1027DB7B" w14:textId="1ACCDFD3" w:rsidR="004E587D" w:rsidRDefault="004E587D" w:rsidP="004E587D">
      <w:pPr>
        <w:rPr>
          <w:sz w:val="28"/>
          <w:szCs w:val="28"/>
        </w:rPr>
      </w:pPr>
    </w:p>
    <w:p w14:paraId="42C02BAC" w14:textId="5E8BB777" w:rsidR="004E587D" w:rsidRDefault="00F44443" w:rsidP="004E587D">
      <w:pPr>
        <w:spacing w:line="360" w:lineRule="auto"/>
        <w:jc w:val="both"/>
      </w:pPr>
      <w:r w:rsidRPr="000869CE">
        <w:t>[E</w:t>
      </w:r>
      <w:r w:rsidR="0082167D" w:rsidRPr="000869CE">
        <w:t>s</w:t>
      </w:r>
      <w:r w:rsidR="00AF7D37">
        <w:t>s</w:t>
      </w:r>
      <w:r w:rsidR="0082167D" w:rsidRPr="000869CE">
        <w:t xml:space="preserve">e trabalho deve </w:t>
      </w:r>
      <w:r w:rsidR="00AF7D37">
        <w:t>usar a</w:t>
      </w:r>
      <w:r w:rsidR="0082167D" w:rsidRPr="000869CE">
        <w:t xml:space="preserve"> frente e o verso do papel, ficando as páginas ímpares na frente das folhas e as páginas pares no verso. </w:t>
      </w:r>
      <w:r w:rsidR="009B0CF2">
        <w:t xml:space="preserve">É </w:t>
      </w:r>
      <w:r w:rsidR="0082167D" w:rsidRPr="000869CE">
        <w:t xml:space="preserve">necessário deixar </w:t>
      </w:r>
      <w:r w:rsidR="009B0CF2">
        <w:t>esse verso da capa</w:t>
      </w:r>
      <w:r w:rsidR="00AF7D37">
        <w:t xml:space="preserve"> </w:t>
      </w:r>
      <w:r w:rsidR="0082167D" w:rsidRPr="000869CE">
        <w:t>em branco e</w:t>
      </w:r>
      <w:r w:rsidR="009B0CF2">
        <w:t xml:space="preserve"> </w:t>
      </w:r>
      <w:r w:rsidR="0016310E">
        <w:t>este parágrafo</w:t>
      </w:r>
      <w:r w:rsidR="0082167D" w:rsidRPr="000869CE">
        <w:t xml:space="preserve"> deve ser retirad</w:t>
      </w:r>
      <w:r w:rsidR="004E587D">
        <w:t>o</w:t>
      </w:r>
      <w:r w:rsidR="0082167D" w:rsidRPr="000869CE">
        <w:t xml:space="preserve"> antes da impressão final.]</w:t>
      </w:r>
    </w:p>
    <w:p w14:paraId="5BF28251" w14:textId="651DC94B" w:rsidR="004540A0" w:rsidRPr="0016310E" w:rsidRDefault="0082167D" w:rsidP="00F65B74">
      <w:pPr>
        <w:spacing w:line="360" w:lineRule="auto"/>
        <w:jc w:val="center"/>
      </w:pPr>
      <w:r w:rsidRPr="000869CE">
        <w:rPr>
          <w:sz w:val="28"/>
          <w:szCs w:val="28"/>
        </w:rPr>
        <w:br w:type="page"/>
      </w:r>
      <w:r w:rsidR="004540A0" w:rsidRPr="000869CE">
        <w:rPr>
          <w:sz w:val="40"/>
          <w:szCs w:val="40"/>
        </w:rPr>
        <w:t>NOME DO</w:t>
      </w:r>
      <w:r w:rsidR="00470B52">
        <w:rPr>
          <w:sz w:val="40"/>
          <w:szCs w:val="40"/>
        </w:rPr>
        <w:t>(A)</w:t>
      </w:r>
      <w:r w:rsidR="004540A0" w:rsidRPr="000869CE">
        <w:rPr>
          <w:sz w:val="40"/>
          <w:szCs w:val="40"/>
        </w:rPr>
        <w:t xml:space="preserve"> AUTOR</w:t>
      </w:r>
      <w:r w:rsidR="00470B52">
        <w:rPr>
          <w:sz w:val="40"/>
          <w:szCs w:val="40"/>
        </w:rPr>
        <w:t>(A)</w:t>
      </w:r>
    </w:p>
    <w:p w14:paraId="017E4ECC" w14:textId="77777777" w:rsidR="004540A0" w:rsidRPr="000869CE" w:rsidRDefault="004540A0" w:rsidP="004540A0">
      <w:pPr>
        <w:spacing w:line="360" w:lineRule="auto"/>
        <w:jc w:val="center"/>
        <w:rPr>
          <w:sz w:val="40"/>
          <w:szCs w:val="40"/>
        </w:rPr>
      </w:pPr>
    </w:p>
    <w:p w14:paraId="65A194C4" w14:textId="77777777" w:rsidR="004540A0" w:rsidRPr="000869CE" w:rsidRDefault="004540A0" w:rsidP="004540A0">
      <w:pPr>
        <w:spacing w:line="360" w:lineRule="auto"/>
        <w:jc w:val="center"/>
        <w:rPr>
          <w:sz w:val="40"/>
          <w:szCs w:val="40"/>
        </w:rPr>
      </w:pPr>
    </w:p>
    <w:p w14:paraId="02D506F0" w14:textId="77777777" w:rsidR="004540A0" w:rsidRPr="000869CE" w:rsidRDefault="004540A0" w:rsidP="004540A0">
      <w:pPr>
        <w:spacing w:line="360" w:lineRule="auto"/>
        <w:jc w:val="center"/>
        <w:rPr>
          <w:sz w:val="40"/>
          <w:szCs w:val="40"/>
        </w:rPr>
      </w:pPr>
    </w:p>
    <w:p w14:paraId="79867FDA" w14:textId="6010C839" w:rsidR="0082167D" w:rsidRPr="000869CE" w:rsidRDefault="00470B52" w:rsidP="00777219">
      <w:pPr>
        <w:spacing w:line="360" w:lineRule="auto"/>
        <w:jc w:val="center"/>
        <w:rPr>
          <w:sz w:val="40"/>
          <w:szCs w:val="40"/>
        </w:rPr>
      </w:pPr>
      <w:r>
        <w:rPr>
          <w:b/>
          <w:sz w:val="48"/>
          <w:szCs w:val="48"/>
        </w:rPr>
        <w:t>Título do trabalho</w:t>
      </w:r>
      <w:r w:rsidR="004540A0" w:rsidRPr="000869CE">
        <w:rPr>
          <w:b/>
          <w:sz w:val="48"/>
          <w:szCs w:val="48"/>
        </w:rPr>
        <w:t>:</w:t>
      </w:r>
      <w:r w:rsidR="00777219" w:rsidRPr="00777219">
        <w:rPr>
          <w:bCs/>
          <w:sz w:val="40"/>
          <w:szCs w:val="40"/>
        </w:rPr>
        <w:t xml:space="preserve"> </w:t>
      </w:r>
      <w:r w:rsidR="00777219">
        <w:rPr>
          <w:bCs/>
          <w:sz w:val="40"/>
          <w:szCs w:val="40"/>
        </w:rPr>
        <w:t>su</w:t>
      </w:r>
      <w:r w:rsidR="00777219" w:rsidRPr="006514CA">
        <w:rPr>
          <w:bCs/>
          <w:sz w:val="40"/>
          <w:szCs w:val="40"/>
        </w:rPr>
        <w:t>btítulo (se houver), com</w:t>
      </w:r>
      <w:r w:rsidR="00777219">
        <w:rPr>
          <w:bCs/>
          <w:sz w:val="40"/>
          <w:szCs w:val="40"/>
        </w:rPr>
        <w:t xml:space="preserve"> letras minúsculas, nomes próprios com iniciais maiúsculas e</w:t>
      </w:r>
      <w:r w:rsidR="00777219" w:rsidRPr="006514CA">
        <w:rPr>
          <w:bCs/>
          <w:sz w:val="40"/>
          <w:szCs w:val="40"/>
        </w:rPr>
        <w:t xml:space="preserve"> </w:t>
      </w:r>
      <w:r w:rsidR="00777219" w:rsidRPr="006514CA">
        <w:rPr>
          <w:bCs/>
          <w:i/>
          <w:iCs/>
          <w:sz w:val="40"/>
          <w:szCs w:val="40"/>
        </w:rPr>
        <w:t>nomes de obras grafados em itálico</w:t>
      </w:r>
    </w:p>
    <w:p w14:paraId="6B47CD83" w14:textId="77777777" w:rsidR="0082167D" w:rsidRPr="000869CE" w:rsidRDefault="0082167D" w:rsidP="0082167D">
      <w:pPr>
        <w:spacing w:line="360" w:lineRule="auto"/>
        <w:jc w:val="center"/>
        <w:rPr>
          <w:sz w:val="40"/>
          <w:szCs w:val="40"/>
        </w:rPr>
      </w:pPr>
    </w:p>
    <w:p w14:paraId="3CA405F6" w14:textId="77777777" w:rsidR="0082167D" w:rsidRDefault="0082167D" w:rsidP="00777219">
      <w:pPr>
        <w:spacing w:line="360" w:lineRule="auto"/>
        <w:rPr>
          <w:sz w:val="40"/>
          <w:szCs w:val="40"/>
        </w:rPr>
      </w:pPr>
    </w:p>
    <w:p w14:paraId="60F283DF" w14:textId="77777777" w:rsidR="00777219" w:rsidRPr="000869CE" w:rsidRDefault="00777219" w:rsidP="00777219">
      <w:pPr>
        <w:spacing w:line="360" w:lineRule="auto"/>
        <w:rPr>
          <w:sz w:val="40"/>
          <w:szCs w:val="40"/>
        </w:rPr>
      </w:pPr>
    </w:p>
    <w:p w14:paraId="4E765787" w14:textId="6A67913F" w:rsidR="004540A0" w:rsidRPr="000869CE" w:rsidRDefault="0082167D" w:rsidP="0050792A">
      <w:pPr>
        <w:ind w:left="3402"/>
        <w:jc w:val="both"/>
        <w:rPr>
          <w:sz w:val="26"/>
          <w:szCs w:val="26"/>
        </w:rPr>
      </w:pPr>
      <w:r w:rsidRPr="000869CE">
        <w:rPr>
          <w:sz w:val="26"/>
          <w:szCs w:val="26"/>
        </w:rPr>
        <w:t xml:space="preserve">Trabalho </w:t>
      </w:r>
      <w:r w:rsidR="004540A0" w:rsidRPr="000869CE">
        <w:rPr>
          <w:sz w:val="26"/>
          <w:szCs w:val="26"/>
        </w:rPr>
        <w:t xml:space="preserve">de Conclusão de Curso </w:t>
      </w:r>
      <w:r w:rsidRPr="000869CE">
        <w:rPr>
          <w:sz w:val="26"/>
          <w:szCs w:val="26"/>
        </w:rPr>
        <w:t>apresentado ao Departamento de Música da Escola de Comunicações e Arte</w:t>
      </w:r>
      <w:r w:rsidR="004540A0" w:rsidRPr="000869CE">
        <w:rPr>
          <w:sz w:val="26"/>
          <w:szCs w:val="26"/>
        </w:rPr>
        <w:t xml:space="preserve">s da Universidade de São Paulo para </w:t>
      </w:r>
      <w:r w:rsidR="00C04311" w:rsidRPr="000869CE">
        <w:rPr>
          <w:sz w:val="26"/>
          <w:szCs w:val="26"/>
        </w:rPr>
        <w:t xml:space="preserve">obtenção do </w:t>
      </w:r>
      <w:r w:rsidR="004540A0" w:rsidRPr="000869CE">
        <w:rPr>
          <w:sz w:val="26"/>
          <w:szCs w:val="26"/>
        </w:rPr>
        <w:t>título de</w:t>
      </w:r>
      <w:r w:rsidR="0050792A" w:rsidRPr="000869CE">
        <w:rPr>
          <w:sz w:val="26"/>
          <w:szCs w:val="26"/>
        </w:rPr>
        <w:t xml:space="preserve"> _________________________________</w:t>
      </w:r>
    </w:p>
    <w:p w14:paraId="778953FA" w14:textId="7372D708" w:rsidR="0050792A" w:rsidRPr="000869CE" w:rsidRDefault="0050792A" w:rsidP="0050792A">
      <w:pPr>
        <w:ind w:left="3402"/>
        <w:jc w:val="both"/>
        <w:rPr>
          <w:sz w:val="26"/>
          <w:szCs w:val="26"/>
        </w:rPr>
      </w:pPr>
      <w:r w:rsidRPr="000869CE">
        <w:rPr>
          <w:sz w:val="26"/>
          <w:szCs w:val="26"/>
        </w:rPr>
        <w:t>___________________________________________.</w:t>
      </w:r>
    </w:p>
    <w:p w14:paraId="2D08AB17" w14:textId="77777777" w:rsidR="004540A0" w:rsidRPr="000869CE" w:rsidRDefault="004540A0" w:rsidP="00E0525E">
      <w:pPr>
        <w:ind w:left="3402"/>
        <w:jc w:val="both"/>
        <w:rPr>
          <w:sz w:val="26"/>
          <w:szCs w:val="26"/>
        </w:rPr>
      </w:pPr>
    </w:p>
    <w:p w14:paraId="40984B0D" w14:textId="03022AC0" w:rsidR="0082167D" w:rsidRPr="000869CE" w:rsidRDefault="004540A0" w:rsidP="00E0525E">
      <w:pPr>
        <w:ind w:left="3402"/>
        <w:jc w:val="both"/>
        <w:rPr>
          <w:sz w:val="26"/>
          <w:szCs w:val="26"/>
        </w:rPr>
      </w:pPr>
      <w:r w:rsidRPr="000869CE">
        <w:rPr>
          <w:sz w:val="26"/>
          <w:szCs w:val="26"/>
        </w:rPr>
        <w:t>Orientador(a)</w:t>
      </w:r>
      <w:r w:rsidR="0050792A" w:rsidRPr="000869CE">
        <w:rPr>
          <w:sz w:val="26"/>
          <w:szCs w:val="26"/>
        </w:rPr>
        <w:t>: Prof(a). Dr(a)____________________</w:t>
      </w:r>
    </w:p>
    <w:p w14:paraId="37423BF0" w14:textId="052EC2F3" w:rsidR="0050792A" w:rsidRPr="000869CE" w:rsidRDefault="0050792A" w:rsidP="00E0525E">
      <w:pPr>
        <w:ind w:left="3402"/>
        <w:jc w:val="both"/>
        <w:rPr>
          <w:sz w:val="26"/>
          <w:szCs w:val="26"/>
        </w:rPr>
      </w:pPr>
      <w:r w:rsidRPr="000869CE">
        <w:rPr>
          <w:sz w:val="26"/>
          <w:szCs w:val="26"/>
        </w:rPr>
        <w:t>___________________________________________.</w:t>
      </w:r>
    </w:p>
    <w:p w14:paraId="2D840651" w14:textId="77777777" w:rsidR="0082167D" w:rsidRPr="000869CE" w:rsidRDefault="0082167D" w:rsidP="0082167D">
      <w:pPr>
        <w:spacing w:line="360" w:lineRule="auto"/>
        <w:jc w:val="center"/>
        <w:rPr>
          <w:sz w:val="40"/>
          <w:szCs w:val="40"/>
        </w:rPr>
      </w:pPr>
    </w:p>
    <w:p w14:paraId="3CF32E0A" w14:textId="77777777" w:rsidR="00E0525E" w:rsidRDefault="00E0525E" w:rsidP="0082167D">
      <w:pPr>
        <w:spacing w:line="360" w:lineRule="auto"/>
        <w:jc w:val="center"/>
        <w:rPr>
          <w:sz w:val="40"/>
          <w:szCs w:val="40"/>
        </w:rPr>
      </w:pPr>
    </w:p>
    <w:p w14:paraId="771E5E0E" w14:textId="77777777" w:rsidR="00AF7D37" w:rsidRDefault="00AF7D37" w:rsidP="0082167D">
      <w:pPr>
        <w:spacing w:line="360" w:lineRule="auto"/>
        <w:jc w:val="center"/>
        <w:rPr>
          <w:sz w:val="40"/>
          <w:szCs w:val="40"/>
        </w:rPr>
      </w:pPr>
    </w:p>
    <w:p w14:paraId="4466EFFD" w14:textId="77777777" w:rsidR="00777219" w:rsidRPr="000869CE" w:rsidRDefault="00777219" w:rsidP="0082167D">
      <w:pPr>
        <w:spacing w:line="360" w:lineRule="auto"/>
        <w:jc w:val="center"/>
        <w:rPr>
          <w:sz w:val="40"/>
          <w:szCs w:val="40"/>
        </w:rPr>
      </w:pPr>
    </w:p>
    <w:p w14:paraId="1E4FDAF0" w14:textId="77777777" w:rsidR="00E70721" w:rsidRDefault="00E70721" w:rsidP="00470B52">
      <w:pPr>
        <w:spacing w:line="360" w:lineRule="auto"/>
        <w:rPr>
          <w:sz w:val="32"/>
          <w:szCs w:val="32"/>
        </w:rPr>
      </w:pPr>
    </w:p>
    <w:p w14:paraId="788EF829" w14:textId="77777777" w:rsidR="00E70721" w:rsidRPr="00E70721" w:rsidRDefault="00E70721" w:rsidP="00E70721">
      <w:pPr>
        <w:spacing w:line="360" w:lineRule="auto"/>
        <w:jc w:val="center"/>
        <w:rPr>
          <w:sz w:val="32"/>
          <w:szCs w:val="32"/>
        </w:rPr>
      </w:pPr>
      <w:r w:rsidRPr="00E70721">
        <w:rPr>
          <w:sz w:val="32"/>
          <w:szCs w:val="32"/>
        </w:rPr>
        <w:t>São Paulo</w:t>
      </w:r>
    </w:p>
    <w:p w14:paraId="3AE57151" w14:textId="0F3910A3" w:rsidR="00AF7D37" w:rsidRPr="00AF7D37" w:rsidRDefault="00E70721" w:rsidP="00AF7D37">
      <w:pPr>
        <w:spacing w:line="360" w:lineRule="auto"/>
        <w:jc w:val="center"/>
        <w:rPr>
          <w:sz w:val="32"/>
          <w:szCs w:val="32"/>
        </w:rPr>
      </w:pPr>
      <w:r w:rsidRPr="00E70721">
        <w:rPr>
          <w:sz w:val="32"/>
          <w:szCs w:val="32"/>
        </w:rPr>
        <w:t>20__</w:t>
      </w:r>
      <w:r w:rsidR="00AF7D37">
        <w:rPr>
          <w:spacing w:val="-6"/>
        </w:rPr>
        <w:br w:type="page"/>
      </w:r>
    </w:p>
    <w:p w14:paraId="5F871E89" w14:textId="77777777" w:rsidR="00AF7D37" w:rsidRPr="002C07C0" w:rsidRDefault="00AF7D37" w:rsidP="00AF7D37">
      <w:pPr>
        <w:spacing w:line="360" w:lineRule="auto"/>
        <w:jc w:val="center"/>
      </w:pPr>
      <w:r w:rsidRPr="002C07C0">
        <w:rPr>
          <w:sz w:val="32"/>
          <w:szCs w:val="32"/>
          <w:lang w:eastAsia="en-US"/>
        </w:rPr>
        <w:t>FICHA CATALOGRÁFICA</w:t>
      </w:r>
    </w:p>
    <w:p w14:paraId="5DAB6906" w14:textId="77777777" w:rsidR="00AF7D37" w:rsidRDefault="00AF7D37" w:rsidP="00AF7D37">
      <w:pPr>
        <w:spacing w:line="360" w:lineRule="auto"/>
        <w:rPr>
          <w:lang w:eastAsia="en-US"/>
        </w:rPr>
      </w:pPr>
    </w:p>
    <w:p w14:paraId="13E903AB" w14:textId="77777777" w:rsidR="00AF7D37" w:rsidRDefault="00AF7D37" w:rsidP="00AF7D37">
      <w:pPr>
        <w:spacing w:line="360" w:lineRule="auto"/>
        <w:rPr>
          <w:lang w:eastAsia="en-US"/>
        </w:rPr>
      </w:pPr>
    </w:p>
    <w:p w14:paraId="6D3E6D97" w14:textId="77777777" w:rsidR="00AF7D37" w:rsidRPr="002C07C0" w:rsidRDefault="00AF7D37" w:rsidP="00AF7D37">
      <w:pPr>
        <w:spacing w:line="360" w:lineRule="auto"/>
        <w:rPr>
          <w:lang w:eastAsia="en-US"/>
        </w:rPr>
      </w:pPr>
    </w:p>
    <w:tbl>
      <w:tblPr>
        <w:tblStyle w:val="Tabelacomgrade"/>
        <w:tblW w:w="0" w:type="auto"/>
        <w:tblLook w:val="04A0" w:firstRow="1" w:lastRow="0" w:firstColumn="1" w:lastColumn="0" w:noHBand="0" w:noVBand="1"/>
      </w:tblPr>
      <w:tblGrid>
        <w:gridCol w:w="9060"/>
      </w:tblGrid>
      <w:tr w:rsidR="00AF7D37" w:rsidRPr="000869CE" w14:paraId="5EC133FD" w14:textId="77777777" w:rsidTr="00DC3968">
        <w:tc>
          <w:tcPr>
            <w:tcW w:w="9854" w:type="dxa"/>
          </w:tcPr>
          <w:p w14:paraId="0EFF3C16" w14:textId="37188736" w:rsidR="00AF7D37" w:rsidRPr="000869CE" w:rsidRDefault="00AF7D37" w:rsidP="00DC3968">
            <w:pPr>
              <w:widowControl w:val="0"/>
              <w:autoSpaceDE w:val="0"/>
              <w:autoSpaceDN w:val="0"/>
              <w:adjustRightInd w:val="0"/>
              <w:rPr>
                <w:lang w:eastAsia="en-US"/>
              </w:rPr>
            </w:pPr>
            <w:r w:rsidRPr="000869CE">
              <w:rPr>
                <w:lang w:eastAsia="en-US"/>
              </w:rPr>
              <w:t>[</w:t>
            </w:r>
            <w:r>
              <w:rPr>
                <w:lang w:eastAsia="en-US"/>
              </w:rPr>
              <w:t xml:space="preserve">A </w:t>
            </w:r>
            <w:r w:rsidR="005F4910">
              <w:rPr>
                <w:lang w:eastAsia="en-US"/>
              </w:rPr>
              <w:t xml:space="preserve">ficha catalográfica </w:t>
            </w:r>
            <w:r w:rsidR="00F65B74">
              <w:rPr>
                <w:lang w:eastAsia="en-US"/>
              </w:rPr>
              <w:t>“</w:t>
            </w:r>
            <w:r w:rsidR="00F65B74" w:rsidRPr="00F65B74">
              <w:rPr>
                <w:lang w:eastAsia="en-US"/>
              </w:rPr>
              <w:t>deve vir no verso da folha de rosto”</w:t>
            </w:r>
            <w:r w:rsidR="005F4910" w:rsidRPr="00F65B74">
              <w:rPr>
                <w:lang w:eastAsia="en-US"/>
              </w:rPr>
              <w:t>.</w:t>
            </w:r>
            <w:r w:rsidR="005F4910">
              <w:rPr>
                <w:lang w:eastAsia="en-US"/>
              </w:rPr>
              <w:t xml:space="preserve"> </w:t>
            </w:r>
            <w:r w:rsidRPr="000869CE">
              <w:rPr>
                <w:lang w:eastAsia="en-US"/>
              </w:rPr>
              <w:t xml:space="preserve">Acessar o endereço </w:t>
            </w:r>
            <w:r w:rsidR="005F4910" w:rsidRPr="005F4910">
              <w:rPr>
                <w:lang w:eastAsia="en-US"/>
              </w:rPr>
              <w:t>https://www.eca.usp.br/biblioteca/ficha-catalografica</w:t>
            </w:r>
            <w:r w:rsidRPr="000869CE">
              <w:rPr>
                <w:lang w:eastAsia="en-US"/>
              </w:rPr>
              <w:t>, preencher todos os campos e colar aqui a ficha catalográfica fornecida pela Biblioteca da ECA-USP. Retirar estas instruções antes da impressão final do presente trabalho.]</w:t>
            </w:r>
          </w:p>
          <w:p w14:paraId="70B0BFA0" w14:textId="77777777" w:rsidR="00AF7D37" w:rsidRPr="002C07C0" w:rsidRDefault="00AF7D37" w:rsidP="00DC3968">
            <w:pPr>
              <w:widowControl w:val="0"/>
              <w:autoSpaceDE w:val="0"/>
              <w:autoSpaceDN w:val="0"/>
              <w:adjustRightInd w:val="0"/>
              <w:rPr>
                <w:lang w:eastAsia="en-US"/>
              </w:rPr>
            </w:pPr>
          </w:p>
          <w:p w14:paraId="47B460B3" w14:textId="77777777" w:rsidR="00AF7D37" w:rsidRPr="002C07C0" w:rsidRDefault="00AF7D37" w:rsidP="00DC3968">
            <w:pPr>
              <w:widowControl w:val="0"/>
              <w:autoSpaceDE w:val="0"/>
              <w:autoSpaceDN w:val="0"/>
              <w:adjustRightInd w:val="0"/>
              <w:rPr>
                <w:lang w:eastAsia="en-US"/>
              </w:rPr>
            </w:pPr>
          </w:p>
          <w:p w14:paraId="6DEE8B5E" w14:textId="77777777" w:rsidR="00AF7D37" w:rsidRPr="002C07C0" w:rsidRDefault="00AF7D37" w:rsidP="00DC3968">
            <w:pPr>
              <w:widowControl w:val="0"/>
              <w:autoSpaceDE w:val="0"/>
              <w:autoSpaceDN w:val="0"/>
              <w:adjustRightInd w:val="0"/>
              <w:rPr>
                <w:lang w:eastAsia="en-US"/>
              </w:rPr>
            </w:pPr>
          </w:p>
          <w:p w14:paraId="736574E7" w14:textId="77777777" w:rsidR="00AF7D37" w:rsidRPr="002C07C0" w:rsidRDefault="00AF7D37" w:rsidP="00DC3968">
            <w:pPr>
              <w:widowControl w:val="0"/>
              <w:autoSpaceDE w:val="0"/>
              <w:autoSpaceDN w:val="0"/>
              <w:adjustRightInd w:val="0"/>
              <w:rPr>
                <w:lang w:eastAsia="en-US"/>
              </w:rPr>
            </w:pPr>
          </w:p>
          <w:p w14:paraId="1642C75E" w14:textId="77777777" w:rsidR="00AF7D37" w:rsidRPr="002C07C0" w:rsidRDefault="00AF7D37" w:rsidP="00DC3968">
            <w:pPr>
              <w:widowControl w:val="0"/>
              <w:autoSpaceDE w:val="0"/>
              <w:autoSpaceDN w:val="0"/>
              <w:adjustRightInd w:val="0"/>
              <w:rPr>
                <w:lang w:eastAsia="en-US"/>
              </w:rPr>
            </w:pPr>
          </w:p>
          <w:p w14:paraId="1AE727F5" w14:textId="77777777" w:rsidR="00AF7D37" w:rsidRPr="002C07C0" w:rsidRDefault="00AF7D37" w:rsidP="00DC3968">
            <w:pPr>
              <w:widowControl w:val="0"/>
              <w:autoSpaceDE w:val="0"/>
              <w:autoSpaceDN w:val="0"/>
              <w:adjustRightInd w:val="0"/>
              <w:rPr>
                <w:lang w:eastAsia="en-US"/>
              </w:rPr>
            </w:pPr>
          </w:p>
          <w:p w14:paraId="30F4AE6F" w14:textId="77777777" w:rsidR="00AF7D37" w:rsidRPr="002C07C0" w:rsidRDefault="00AF7D37" w:rsidP="00DC3968">
            <w:pPr>
              <w:widowControl w:val="0"/>
              <w:autoSpaceDE w:val="0"/>
              <w:autoSpaceDN w:val="0"/>
              <w:adjustRightInd w:val="0"/>
              <w:rPr>
                <w:lang w:eastAsia="en-US"/>
              </w:rPr>
            </w:pPr>
          </w:p>
          <w:p w14:paraId="35D4964A" w14:textId="77777777" w:rsidR="00AF7D37" w:rsidRPr="002C07C0" w:rsidRDefault="00AF7D37" w:rsidP="00DC3968">
            <w:pPr>
              <w:widowControl w:val="0"/>
              <w:autoSpaceDE w:val="0"/>
              <w:autoSpaceDN w:val="0"/>
              <w:adjustRightInd w:val="0"/>
              <w:rPr>
                <w:lang w:eastAsia="en-US"/>
              </w:rPr>
            </w:pPr>
          </w:p>
          <w:p w14:paraId="3796770A" w14:textId="77777777" w:rsidR="00AF7D37" w:rsidRPr="002C07C0" w:rsidRDefault="00AF7D37" w:rsidP="00DC3968">
            <w:pPr>
              <w:widowControl w:val="0"/>
              <w:autoSpaceDE w:val="0"/>
              <w:autoSpaceDN w:val="0"/>
              <w:adjustRightInd w:val="0"/>
              <w:rPr>
                <w:lang w:eastAsia="en-US"/>
              </w:rPr>
            </w:pPr>
          </w:p>
          <w:p w14:paraId="22619287" w14:textId="77777777" w:rsidR="00AF7D37" w:rsidRPr="002C07C0" w:rsidRDefault="00AF7D37" w:rsidP="00DC3968">
            <w:pPr>
              <w:widowControl w:val="0"/>
              <w:autoSpaceDE w:val="0"/>
              <w:autoSpaceDN w:val="0"/>
              <w:adjustRightInd w:val="0"/>
              <w:rPr>
                <w:lang w:eastAsia="en-US"/>
              </w:rPr>
            </w:pPr>
          </w:p>
          <w:p w14:paraId="143EFAFF" w14:textId="77777777" w:rsidR="00AF7D37" w:rsidRPr="002C07C0" w:rsidRDefault="00AF7D37" w:rsidP="00DC3968">
            <w:pPr>
              <w:widowControl w:val="0"/>
              <w:autoSpaceDE w:val="0"/>
              <w:autoSpaceDN w:val="0"/>
              <w:adjustRightInd w:val="0"/>
              <w:rPr>
                <w:lang w:eastAsia="en-US"/>
              </w:rPr>
            </w:pPr>
          </w:p>
          <w:p w14:paraId="4F2FB3B8" w14:textId="77777777" w:rsidR="00AF7D37" w:rsidRPr="002C07C0" w:rsidRDefault="00AF7D37" w:rsidP="00DC3968">
            <w:pPr>
              <w:widowControl w:val="0"/>
              <w:autoSpaceDE w:val="0"/>
              <w:autoSpaceDN w:val="0"/>
              <w:adjustRightInd w:val="0"/>
              <w:rPr>
                <w:lang w:eastAsia="en-US"/>
              </w:rPr>
            </w:pPr>
          </w:p>
          <w:p w14:paraId="740E84B0" w14:textId="77777777" w:rsidR="00AF7D37" w:rsidRPr="002C07C0" w:rsidRDefault="00AF7D37" w:rsidP="00DC3968">
            <w:pPr>
              <w:widowControl w:val="0"/>
              <w:autoSpaceDE w:val="0"/>
              <w:autoSpaceDN w:val="0"/>
              <w:adjustRightInd w:val="0"/>
              <w:rPr>
                <w:lang w:eastAsia="en-US"/>
              </w:rPr>
            </w:pPr>
          </w:p>
          <w:p w14:paraId="6C0554E3" w14:textId="77777777" w:rsidR="00AF7D37" w:rsidRPr="002C07C0" w:rsidRDefault="00AF7D37" w:rsidP="00DC3968">
            <w:pPr>
              <w:widowControl w:val="0"/>
              <w:autoSpaceDE w:val="0"/>
              <w:autoSpaceDN w:val="0"/>
              <w:adjustRightInd w:val="0"/>
              <w:rPr>
                <w:lang w:eastAsia="en-US"/>
              </w:rPr>
            </w:pPr>
          </w:p>
          <w:p w14:paraId="23967989" w14:textId="77777777" w:rsidR="00AF7D37" w:rsidRPr="002C07C0" w:rsidRDefault="00AF7D37" w:rsidP="00DC3968">
            <w:pPr>
              <w:ind w:firstLine="567"/>
              <w:rPr>
                <w:lang w:eastAsia="en-US"/>
              </w:rPr>
            </w:pPr>
          </w:p>
        </w:tc>
      </w:tr>
    </w:tbl>
    <w:p w14:paraId="1683EAB0" w14:textId="604A605F" w:rsidR="00777219" w:rsidRPr="00AF7D37" w:rsidRDefault="0069186F">
      <w:r>
        <w:br w:type="page"/>
      </w:r>
    </w:p>
    <w:p w14:paraId="0F34F595" w14:textId="61766815" w:rsidR="00470B52" w:rsidRPr="00470B52" w:rsidRDefault="00470B52" w:rsidP="00470B52">
      <w:pPr>
        <w:spacing w:line="360" w:lineRule="auto"/>
        <w:jc w:val="center"/>
        <w:rPr>
          <w:sz w:val="32"/>
          <w:szCs w:val="32"/>
        </w:rPr>
      </w:pPr>
      <w:r>
        <w:rPr>
          <w:sz w:val="32"/>
          <w:szCs w:val="32"/>
          <w:lang w:eastAsia="en-US"/>
        </w:rPr>
        <w:t xml:space="preserve">FOLHA DE </w:t>
      </w:r>
      <w:r w:rsidR="00777219">
        <w:rPr>
          <w:sz w:val="32"/>
          <w:szCs w:val="32"/>
          <w:lang w:eastAsia="en-US"/>
        </w:rPr>
        <w:t>AVALIAÇÃO</w:t>
      </w:r>
    </w:p>
    <w:p w14:paraId="7E0C7799" w14:textId="77777777" w:rsidR="00470B52" w:rsidRDefault="00470B52" w:rsidP="00470B52">
      <w:pPr>
        <w:spacing w:line="360" w:lineRule="auto"/>
        <w:rPr>
          <w:b/>
        </w:rPr>
      </w:pPr>
    </w:p>
    <w:p w14:paraId="640B145B" w14:textId="77777777" w:rsidR="00470B52" w:rsidRDefault="00470B52" w:rsidP="00470B52">
      <w:pPr>
        <w:spacing w:line="360" w:lineRule="auto"/>
        <w:rPr>
          <w:b/>
        </w:rPr>
      </w:pPr>
    </w:p>
    <w:p w14:paraId="2128437A" w14:textId="6073ECB7" w:rsidR="00470B52" w:rsidRPr="005410BA" w:rsidRDefault="00470B52" w:rsidP="005410BA">
      <w:pPr>
        <w:tabs>
          <w:tab w:val="left" w:pos="9070"/>
        </w:tabs>
        <w:spacing w:line="360" w:lineRule="auto"/>
        <w:rPr>
          <w:bCs/>
        </w:rPr>
      </w:pPr>
      <w:r w:rsidRPr="005410BA">
        <w:rPr>
          <w:bCs/>
        </w:rPr>
        <w:t xml:space="preserve">Autor(a): </w:t>
      </w:r>
      <w:r w:rsidRPr="005410BA">
        <w:rPr>
          <w:bCs/>
          <w:u w:val="single"/>
        </w:rPr>
        <w:tab/>
      </w:r>
    </w:p>
    <w:p w14:paraId="20B17364" w14:textId="77E31663" w:rsidR="00470B52" w:rsidRPr="005410BA" w:rsidRDefault="00470B52" w:rsidP="005410BA">
      <w:pPr>
        <w:tabs>
          <w:tab w:val="left" w:pos="9070"/>
        </w:tabs>
        <w:spacing w:line="360" w:lineRule="auto"/>
        <w:rPr>
          <w:bCs/>
          <w:u w:val="single"/>
        </w:rPr>
      </w:pPr>
      <w:r w:rsidRPr="005410BA">
        <w:rPr>
          <w:bCs/>
        </w:rPr>
        <w:t xml:space="preserve">Título: </w:t>
      </w:r>
      <w:r w:rsidRPr="005410BA">
        <w:rPr>
          <w:bCs/>
          <w:u w:val="single"/>
        </w:rPr>
        <w:tab/>
      </w:r>
    </w:p>
    <w:p w14:paraId="2A6C67EE" w14:textId="2F3CDABF" w:rsidR="00470B52" w:rsidRPr="005410BA" w:rsidRDefault="005410BA" w:rsidP="005410BA">
      <w:pPr>
        <w:tabs>
          <w:tab w:val="left" w:pos="9070"/>
        </w:tabs>
        <w:spacing w:line="360" w:lineRule="auto"/>
        <w:rPr>
          <w:bCs/>
        </w:rPr>
      </w:pPr>
      <w:r w:rsidRPr="005410BA">
        <w:rPr>
          <w:bCs/>
          <w:u w:val="single"/>
        </w:rPr>
        <w:tab/>
      </w:r>
    </w:p>
    <w:p w14:paraId="4DC34278" w14:textId="4720F42F" w:rsidR="00470B52" w:rsidRPr="005410BA" w:rsidRDefault="00470B52" w:rsidP="005410BA">
      <w:pPr>
        <w:tabs>
          <w:tab w:val="left" w:pos="9070"/>
        </w:tabs>
        <w:spacing w:line="360" w:lineRule="auto"/>
        <w:jc w:val="both"/>
        <w:rPr>
          <w:u w:val="single"/>
        </w:rPr>
      </w:pPr>
      <w:r w:rsidRPr="005410BA">
        <w:t xml:space="preserve">Trabalho de Conclusão de Curso apresentado ao Departamento de Música da Escola de Comunicações e Artes da Universidade de São Paulo para obtenção do título de </w:t>
      </w:r>
      <w:r w:rsidR="005410BA" w:rsidRPr="005410BA">
        <w:rPr>
          <w:u w:val="single"/>
        </w:rPr>
        <w:tab/>
      </w:r>
    </w:p>
    <w:p w14:paraId="7CF7A6FE" w14:textId="0C1DDC6F" w:rsidR="00470B52" w:rsidRPr="005410BA" w:rsidRDefault="005410BA" w:rsidP="007D77D2">
      <w:pPr>
        <w:tabs>
          <w:tab w:val="left" w:pos="9070"/>
        </w:tabs>
        <w:spacing w:line="360" w:lineRule="auto"/>
        <w:ind w:right="-144"/>
        <w:jc w:val="both"/>
      </w:pPr>
      <w:r w:rsidRPr="005410BA">
        <w:rPr>
          <w:u w:val="single"/>
        </w:rPr>
        <w:tab/>
      </w:r>
      <w:r w:rsidRPr="005410BA">
        <w:t>.</w:t>
      </w:r>
    </w:p>
    <w:p w14:paraId="5D734F38" w14:textId="77777777" w:rsidR="000A58B4" w:rsidRDefault="00470B52" w:rsidP="005410BA">
      <w:pPr>
        <w:tabs>
          <w:tab w:val="left" w:pos="9070"/>
        </w:tabs>
        <w:spacing w:line="360" w:lineRule="auto"/>
        <w:ind w:right="-286"/>
        <w:jc w:val="both"/>
        <w:rPr>
          <w:u w:val="single"/>
        </w:rPr>
      </w:pPr>
      <w:r w:rsidRPr="005410BA">
        <w:t>Orientador(a)</w:t>
      </w:r>
      <w:r w:rsidR="000A58B4">
        <w:t>(es)</w:t>
      </w:r>
      <w:r w:rsidRPr="005410BA">
        <w:t xml:space="preserve">: </w:t>
      </w:r>
      <w:proofErr w:type="spellStart"/>
      <w:r w:rsidRPr="005410BA">
        <w:t>Prof</w:t>
      </w:r>
      <w:proofErr w:type="spellEnd"/>
      <w:r w:rsidRPr="005410BA">
        <w:t>(a)</w:t>
      </w:r>
      <w:r w:rsidR="000A58B4">
        <w:t>(es)</w:t>
      </w:r>
      <w:r w:rsidRPr="005410BA">
        <w:t>. Dr(a)</w:t>
      </w:r>
      <w:r w:rsidR="000A58B4">
        <w:t>(es)</w:t>
      </w:r>
      <w:r w:rsidR="005410BA" w:rsidRPr="005410BA">
        <w:t xml:space="preserve"> </w:t>
      </w:r>
      <w:r w:rsidR="005410BA" w:rsidRPr="005410BA">
        <w:rPr>
          <w:u w:val="single"/>
        </w:rPr>
        <w:tab/>
      </w:r>
    </w:p>
    <w:p w14:paraId="540EECA8" w14:textId="2BB305CA" w:rsidR="00470B52" w:rsidRPr="005410BA" w:rsidRDefault="000A58B4" w:rsidP="005410BA">
      <w:pPr>
        <w:tabs>
          <w:tab w:val="left" w:pos="9070"/>
        </w:tabs>
        <w:spacing w:line="360" w:lineRule="auto"/>
        <w:ind w:right="-286"/>
        <w:jc w:val="both"/>
      </w:pPr>
      <w:r>
        <w:rPr>
          <w:u w:val="single"/>
        </w:rPr>
        <w:tab/>
      </w:r>
      <w:r w:rsidR="005410BA" w:rsidRPr="005410BA">
        <w:t>.</w:t>
      </w:r>
    </w:p>
    <w:p w14:paraId="28A8615C" w14:textId="3AD0EDF3" w:rsidR="00470B52" w:rsidRPr="005410BA" w:rsidRDefault="00470B52" w:rsidP="005410BA">
      <w:pPr>
        <w:tabs>
          <w:tab w:val="left" w:pos="7371"/>
        </w:tabs>
        <w:spacing w:line="360" w:lineRule="auto"/>
        <w:rPr>
          <w:u w:val="single"/>
        </w:rPr>
      </w:pPr>
      <w:r w:rsidRPr="005410BA">
        <w:t xml:space="preserve">Aprovado em: </w:t>
      </w:r>
      <w:r w:rsidRPr="005410BA">
        <w:rPr>
          <w:u w:val="single"/>
        </w:rPr>
        <w:tab/>
      </w:r>
    </w:p>
    <w:p w14:paraId="7E3270C6" w14:textId="77777777" w:rsidR="00470B52" w:rsidRDefault="00470B52" w:rsidP="005410BA">
      <w:pPr>
        <w:rPr>
          <w:b/>
        </w:rPr>
      </w:pPr>
    </w:p>
    <w:p w14:paraId="18BC4608" w14:textId="77777777" w:rsidR="00470B52" w:rsidRDefault="00470B52" w:rsidP="00470B52">
      <w:pPr>
        <w:jc w:val="center"/>
        <w:rPr>
          <w:b/>
        </w:rPr>
      </w:pPr>
    </w:p>
    <w:p w14:paraId="5FE32FE4" w14:textId="77777777" w:rsidR="0069186F" w:rsidRPr="00331636" w:rsidRDefault="0069186F" w:rsidP="00470B52">
      <w:pPr>
        <w:jc w:val="center"/>
        <w:rPr>
          <w:b/>
        </w:rPr>
      </w:pPr>
    </w:p>
    <w:p w14:paraId="701D5516" w14:textId="77777777" w:rsidR="00470B52" w:rsidRPr="0069186F" w:rsidRDefault="00470B52" w:rsidP="00470B52">
      <w:pPr>
        <w:jc w:val="center"/>
        <w:rPr>
          <w:b/>
          <w:sz w:val="32"/>
          <w:szCs w:val="32"/>
        </w:rPr>
      </w:pPr>
      <w:r w:rsidRPr="0069186F">
        <w:rPr>
          <w:b/>
          <w:sz w:val="32"/>
          <w:szCs w:val="32"/>
        </w:rPr>
        <w:t>Banca Examinadora</w:t>
      </w:r>
    </w:p>
    <w:p w14:paraId="772E3805" w14:textId="77777777" w:rsidR="0069186F" w:rsidRPr="00331636" w:rsidRDefault="0069186F" w:rsidP="0069186F">
      <w:pPr>
        <w:rPr>
          <w:b/>
        </w:rPr>
      </w:pPr>
    </w:p>
    <w:p w14:paraId="736CFBCA" w14:textId="77777777" w:rsidR="00470B52" w:rsidRPr="00331636" w:rsidRDefault="00470B52" w:rsidP="00470B52"/>
    <w:p w14:paraId="37046EF7" w14:textId="0B3D6325" w:rsidR="00470B52" w:rsidRPr="00331636" w:rsidRDefault="00470B52" w:rsidP="00CB66D3">
      <w:pPr>
        <w:tabs>
          <w:tab w:val="left" w:pos="7371"/>
        </w:tabs>
        <w:spacing w:line="360" w:lineRule="auto"/>
        <w:ind w:right="1699"/>
      </w:pPr>
      <w:proofErr w:type="spellStart"/>
      <w:r w:rsidRPr="00331636">
        <w:t>Prof</w:t>
      </w:r>
      <w:proofErr w:type="spellEnd"/>
      <w:r>
        <w:t>(</w:t>
      </w:r>
      <w:r w:rsidRPr="00331636">
        <w:t>a</w:t>
      </w:r>
      <w:r>
        <w:t>)</w:t>
      </w:r>
      <w:r w:rsidRPr="00331636">
        <w:t xml:space="preserve">. </w:t>
      </w:r>
      <w:proofErr w:type="spellStart"/>
      <w:r w:rsidRPr="00331636">
        <w:t>Dr</w:t>
      </w:r>
      <w:proofErr w:type="spellEnd"/>
      <w:r>
        <w:t>(</w:t>
      </w:r>
      <w:r w:rsidRPr="00331636">
        <w:t>a</w:t>
      </w:r>
      <w:r>
        <w:t>)</w:t>
      </w:r>
      <w:r w:rsidRPr="00331636">
        <w:t xml:space="preserve">. </w:t>
      </w:r>
      <w:r>
        <w:rPr>
          <w:u w:val="single"/>
        </w:rPr>
        <w:tab/>
      </w:r>
      <w:r w:rsidRPr="00331636">
        <w:t>(Presidente)</w:t>
      </w:r>
    </w:p>
    <w:p w14:paraId="51099F2F" w14:textId="27F24E2F" w:rsidR="00470B52" w:rsidRPr="00470B52" w:rsidRDefault="00470B52" w:rsidP="00CB66D3">
      <w:pPr>
        <w:tabs>
          <w:tab w:val="left" w:pos="7371"/>
        </w:tabs>
        <w:spacing w:line="360" w:lineRule="auto"/>
        <w:ind w:right="1699"/>
        <w:rPr>
          <w:u w:val="single"/>
        </w:rPr>
      </w:pPr>
      <w:r w:rsidRPr="00331636">
        <w:t xml:space="preserve">Instituição: </w:t>
      </w:r>
      <w:r>
        <w:rPr>
          <w:u w:val="single"/>
        </w:rPr>
        <w:tab/>
      </w:r>
    </w:p>
    <w:p w14:paraId="792CA9C9" w14:textId="54C9DAB3" w:rsidR="00470B52" w:rsidRDefault="00470B52" w:rsidP="00CB66D3">
      <w:pPr>
        <w:tabs>
          <w:tab w:val="left" w:pos="7371"/>
        </w:tabs>
        <w:spacing w:line="360" w:lineRule="auto"/>
        <w:ind w:right="1699"/>
        <w:rPr>
          <w:u w:val="single"/>
        </w:rPr>
      </w:pPr>
      <w:r w:rsidRPr="00331636">
        <w:t xml:space="preserve">Julgamento: </w:t>
      </w:r>
      <w:r>
        <w:rPr>
          <w:u w:val="single"/>
        </w:rPr>
        <w:tab/>
      </w:r>
    </w:p>
    <w:p w14:paraId="707FBE31" w14:textId="4FF10E94" w:rsidR="00B54852" w:rsidRPr="00470B52" w:rsidRDefault="00B54852" w:rsidP="00CB66D3">
      <w:pPr>
        <w:tabs>
          <w:tab w:val="left" w:pos="7371"/>
        </w:tabs>
        <w:spacing w:line="360" w:lineRule="auto"/>
        <w:ind w:right="1699"/>
        <w:rPr>
          <w:u w:val="single"/>
        </w:rPr>
      </w:pPr>
      <w:r>
        <w:t>Assinatura</w:t>
      </w:r>
      <w:r w:rsidRPr="00331636">
        <w:t xml:space="preserve">: </w:t>
      </w:r>
      <w:r>
        <w:rPr>
          <w:u w:val="single"/>
        </w:rPr>
        <w:tab/>
      </w:r>
    </w:p>
    <w:p w14:paraId="0C9F3353" w14:textId="77777777" w:rsidR="00470B52" w:rsidRPr="00331636" w:rsidRDefault="00470B52" w:rsidP="00CB66D3">
      <w:pPr>
        <w:spacing w:line="360" w:lineRule="auto"/>
        <w:ind w:right="1699"/>
      </w:pPr>
    </w:p>
    <w:p w14:paraId="32878125" w14:textId="1651EF00" w:rsidR="00470B52" w:rsidRPr="005410BA" w:rsidRDefault="00470B52" w:rsidP="00CB66D3">
      <w:pPr>
        <w:tabs>
          <w:tab w:val="left" w:pos="7371"/>
        </w:tabs>
        <w:spacing w:line="360" w:lineRule="auto"/>
        <w:ind w:right="1699"/>
      </w:pPr>
      <w:proofErr w:type="spellStart"/>
      <w:r w:rsidRPr="00331636">
        <w:t>Prof</w:t>
      </w:r>
      <w:proofErr w:type="spellEnd"/>
      <w:r>
        <w:t>(</w:t>
      </w:r>
      <w:r w:rsidRPr="00331636">
        <w:t>a</w:t>
      </w:r>
      <w:r>
        <w:t>)</w:t>
      </w:r>
      <w:r w:rsidRPr="00331636">
        <w:t>. Dr</w:t>
      </w:r>
      <w:r>
        <w:t>(</w:t>
      </w:r>
      <w:r w:rsidRPr="00331636">
        <w:t>a</w:t>
      </w:r>
      <w:r>
        <w:t>)</w:t>
      </w:r>
      <w:r w:rsidRPr="00331636">
        <w:t xml:space="preserve">. </w:t>
      </w:r>
      <w:r>
        <w:rPr>
          <w:u w:val="single"/>
        </w:rPr>
        <w:tab/>
      </w:r>
    </w:p>
    <w:p w14:paraId="13723BB1" w14:textId="77777777" w:rsidR="00470B52" w:rsidRPr="00470B52" w:rsidRDefault="00470B52" w:rsidP="00CB66D3">
      <w:pPr>
        <w:tabs>
          <w:tab w:val="left" w:pos="7371"/>
        </w:tabs>
        <w:spacing w:line="360" w:lineRule="auto"/>
        <w:ind w:right="1699"/>
        <w:rPr>
          <w:u w:val="single"/>
        </w:rPr>
      </w:pPr>
      <w:r w:rsidRPr="00331636">
        <w:t xml:space="preserve">Instituição: </w:t>
      </w:r>
      <w:r>
        <w:rPr>
          <w:u w:val="single"/>
        </w:rPr>
        <w:tab/>
      </w:r>
    </w:p>
    <w:p w14:paraId="2068A136" w14:textId="77777777" w:rsidR="00470B52" w:rsidRPr="00470B52" w:rsidRDefault="00470B52" w:rsidP="00CB66D3">
      <w:pPr>
        <w:tabs>
          <w:tab w:val="left" w:pos="7371"/>
        </w:tabs>
        <w:spacing w:line="360" w:lineRule="auto"/>
        <w:ind w:right="1699"/>
        <w:rPr>
          <w:u w:val="single"/>
        </w:rPr>
      </w:pPr>
      <w:r w:rsidRPr="00331636">
        <w:t xml:space="preserve">Julgamento: </w:t>
      </w:r>
      <w:r>
        <w:rPr>
          <w:u w:val="single"/>
        </w:rPr>
        <w:tab/>
      </w:r>
    </w:p>
    <w:p w14:paraId="57C691E0" w14:textId="77777777" w:rsidR="00B54852" w:rsidRPr="00470B52" w:rsidRDefault="00B54852" w:rsidP="00CB66D3">
      <w:pPr>
        <w:tabs>
          <w:tab w:val="left" w:pos="7371"/>
        </w:tabs>
        <w:spacing w:line="360" w:lineRule="auto"/>
        <w:ind w:right="1699"/>
        <w:rPr>
          <w:u w:val="single"/>
        </w:rPr>
      </w:pPr>
      <w:r>
        <w:t>Assinatura</w:t>
      </w:r>
      <w:r w:rsidRPr="00331636">
        <w:t xml:space="preserve">: </w:t>
      </w:r>
      <w:r>
        <w:rPr>
          <w:u w:val="single"/>
        </w:rPr>
        <w:tab/>
      </w:r>
    </w:p>
    <w:p w14:paraId="13FCAEAF" w14:textId="77777777" w:rsidR="00470B52" w:rsidRPr="00331636" w:rsidRDefault="00470B52" w:rsidP="00CB66D3">
      <w:pPr>
        <w:spacing w:line="360" w:lineRule="auto"/>
        <w:ind w:right="1699"/>
      </w:pPr>
    </w:p>
    <w:p w14:paraId="68FD5906" w14:textId="1B379F82" w:rsidR="00470B52" w:rsidRPr="00331636" w:rsidRDefault="00470B52" w:rsidP="00CB66D3">
      <w:pPr>
        <w:tabs>
          <w:tab w:val="left" w:pos="7371"/>
        </w:tabs>
        <w:spacing w:line="360" w:lineRule="auto"/>
        <w:ind w:right="1699"/>
      </w:pPr>
      <w:proofErr w:type="spellStart"/>
      <w:r w:rsidRPr="00331636">
        <w:t>Prof</w:t>
      </w:r>
      <w:proofErr w:type="spellEnd"/>
      <w:r>
        <w:t>(</w:t>
      </w:r>
      <w:r w:rsidRPr="00331636">
        <w:t>a</w:t>
      </w:r>
      <w:r>
        <w:t>)</w:t>
      </w:r>
      <w:r w:rsidRPr="00331636">
        <w:t>. Dr</w:t>
      </w:r>
      <w:r>
        <w:t>(</w:t>
      </w:r>
      <w:r w:rsidRPr="00331636">
        <w:t>a</w:t>
      </w:r>
      <w:r>
        <w:t>)</w:t>
      </w:r>
      <w:r w:rsidRPr="00331636">
        <w:t xml:space="preserve">. </w:t>
      </w:r>
      <w:r>
        <w:rPr>
          <w:u w:val="single"/>
        </w:rPr>
        <w:tab/>
      </w:r>
    </w:p>
    <w:p w14:paraId="5A4D3529" w14:textId="77777777" w:rsidR="00470B52" w:rsidRPr="00470B52" w:rsidRDefault="00470B52" w:rsidP="00CB66D3">
      <w:pPr>
        <w:tabs>
          <w:tab w:val="left" w:pos="7371"/>
        </w:tabs>
        <w:spacing w:line="360" w:lineRule="auto"/>
        <w:ind w:right="1699"/>
        <w:rPr>
          <w:u w:val="single"/>
        </w:rPr>
      </w:pPr>
      <w:r w:rsidRPr="00331636">
        <w:t xml:space="preserve">Instituição: </w:t>
      </w:r>
      <w:r>
        <w:rPr>
          <w:u w:val="single"/>
        </w:rPr>
        <w:tab/>
      </w:r>
    </w:p>
    <w:p w14:paraId="5EFD5B02" w14:textId="77777777" w:rsidR="00470B52" w:rsidRDefault="00470B52" w:rsidP="00CB66D3">
      <w:pPr>
        <w:tabs>
          <w:tab w:val="left" w:pos="7371"/>
        </w:tabs>
        <w:spacing w:line="360" w:lineRule="auto"/>
        <w:ind w:right="1699"/>
        <w:rPr>
          <w:u w:val="single"/>
        </w:rPr>
      </w:pPr>
      <w:r w:rsidRPr="00331636">
        <w:t xml:space="preserve">Julgamento: </w:t>
      </w:r>
      <w:r>
        <w:rPr>
          <w:u w:val="single"/>
        </w:rPr>
        <w:tab/>
      </w:r>
    </w:p>
    <w:p w14:paraId="54630819" w14:textId="77777777" w:rsidR="00B54852" w:rsidRPr="00470B52" w:rsidRDefault="00B54852" w:rsidP="00CB66D3">
      <w:pPr>
        <w:tabs>
          <w:tab w:val="left" w:pos="7371"/>
        </w:tabs>
        <w:spacing w:line="360" w:lineRule="auto"/>
        <w:ind w:right="1699"/>
        <w:rPr>
          <w:u w:val="single"/>
        </w:rPr>
      </w:pPr>
      <w:r>
        <w:t>Assinatura</w:t>
      </w:r>
      <w:r w:rsidRPr="00331636">
        <w:t xml:space="preserve">: </w:t>
      </w:r>
      <w:r>
        <w:rPr>
          <w:u w:val="single"/>
        </w:rPr>
        <w:tab/>
      </w:r>
    </w:p>
    <w:p w14:paraId="1C022A48" w14:textId="604A9AA1" w:rsidR="00470B52" w:rsidRPr="005410BA" w:rsidRDefault="005410BA" w:rsidP="00CB66D3">
      <w:pPr>
        <w:tabs>
          <w:tab w:val="left" w:pos="7371"/>
        </w:tabs>
        <w:spacing w:line="360" w:lineRule="auto"/>
        <w:ind w:right="1699"/>
        <w:rPr>
          <w:u w:val="single"/>
        </w:rPr>
      </w:pPr>
      <w:r>
        <w:t>Assinatura</w:t>
      </w:r>
      <w:r w:rsidRPr="00331636">
        <w:t xml:space="preserve">: </w:t>
      </w:r>
      <w:r>
        <w:rPr>
          <w:u w:val="single"/>
        </w:rPr>
        <w:tab/>
      </w:r>
    </w:p>
    <w:p w14:paraId="3FE2FA50" w14:textId="7594A655" w:rsidR="00777219" w:rsidRPr="00AF7D37" w:rsidRDefault="0082167D" w:rsidP="00AF7D37">
      <w:pPr>
        <w:rPr>
          <w:sz w:val="32"/>
          <w:szCs w:val="32"/>
          <w:lang w:eastAsia="en-US"/>
        </w:rPr>
      </w:pPr>
      <w:r w:rsidRPr="000869CE">
        <w:br w:type="page"/>
      </w:r>
    </w:p>
    <w:p w14:paraId="3BCFD1D3" w14:textId="77777777" w:rsidR="00AF7D37" w:rsidRDefault="00AF7D37" w:rsidP="00AF7D37">
      <w:pPr>
        <w:spacing w:line="360" w:lineRule="auto"/>
        <w:jc w:val="right"/>
        <w:rPr>
          <w:sz w:val="28"/>
          <w:szCs w:val="28"/>
        </w:rPr>
      </w:pPr>
    </w:p>
    <w:p w14:paraId="0D830DBE" w14:textId="77777777" w:rsidR="005F4910" w:rsidRDefault="005F4910" w:rsidP="00AF7D37">
      <w:pPr>
        <w:spacing w:line="360" w:lineRule="auto"/>
        <w:jc w:val="right"/>
        <w:rPr>
          <w:sz w:val="28"/>
          <w:szCs w:val="28"/>
        </w:rPr>
      </w:pPr>
    </w:p>
    <w:p w14:paraId="24EA535F" w14:textId="77777777" w:rsidR="005F4910" w:rsidRDefault="005F4910" w:rsidP="00AF7D37">
      <w:pPr>
        <w:spacing w:line="360" w:lineRule="auto"/>
        <w:jc w:val="right"/>
        <w:rPr>
          <w:sz w:val="28"/>
          <w:szCs w:val="28"/>
        </w:rPr>
      </w:pPr>
    </w:p>
    <w:p w14:paraId="60694386" w14:textId="77777777" w:rsidR="005F4910" w:rsidRDefault="005F4910" w:rsidP="00AF7D37">
      <w:pPr>
        <w:spacing w:line="360" w:lineRule="auto"/>
        <w:jc w:val="right"/>
        <w:rPr>
          <w:sz w:val="28"/>
          <w:szCs w:val="28"/>
        </w:rPr>
      </w:pPr>
    </w:p>
    <w:p w14:paraId="6395A6B7" w14:textId="77777777" w:rsidR="00AF7D37" w:rsidRDefault="00AF7D37" w:rsidP="00AF7D37">
      <w:pPr>
        <w:spacing w:line="360" w:lineRule="auto"/>
        <w:jc w:val="right"/>
        <w:rPr>
          <w:sz w:val="28"/>
          <w:szCs w:val="28"/>
        </w:rPr>
      </w:pPr>
    </w:p>
    <w:p w14:paraId="7BC9A153" w14:textId="77777777" w:rsidR="00AF7D37" w:rsidRDefault="00AF7D37" w:rsidP="00AF7D37">
      <w:pPr>
        <w:spacing w:line="360" w:lineRule="auto"/>
        <w:jc w:val="right"/>
        <w:rPr>
          <w:sz w:val="28"/>
          <w:szCs w:val="28"/>
        </w:rPr>
      </w:pPr>
    </w:p>
    <w:p w14:paraId="65EB1064" w14:textId="77777777" w:rsidR="00AF7D37" w:rsidRDefault="00AF7D37" w:rsidP="00AF7D37">
      <w:pPr>
        <w:spacing w:line="360" w:lineRule="auto"/>
        <w:jc w:val="right"/>
        <w:rPr>
          <w:sz w:val="28"/>
          <w:szCs w:val="28"/>
        </w:rPr>
      </w:pPr>
    </w:p>
    <w:p w14:paraId="182827AE" w14:textId="77777777" w:rsidR="00AF7D37" w:rsidRDefault="00AF7D37" w:rsidP="00AF7D37">
      <w:pPr>
        <w:spacing w:line="360" w:lineRule="auto"/>
        <w:jc w:val="right"/>
        <w:rPr>
          <w:sz w:val="28"/>
          <w:szCs w:val="28"/>
        </w:rPr>
      </w:pPr>
    </w:p>
    <w:p w14:paraId="707F6CC2" w14:textId="77777777" w:rsidR="00AF7D37" w:rsidRDefault="00AF7D37" w:rsidP="00AF7D37">
      <w:pPr>
        <w:spacing w:line="360" w:lineRule="auto"/>
        <w:jc w:val="right"/>
        <w:rPr>
          <w:sz w:val="28"/>
          <w:szCs w:val="28"/>
        </w:rPr>
      </w:pPr>
    </w:p>
    <w:p w14:paraId="33D4B018" w14:textId="77777777" w:rsidR="00AF7D37" w:rsidRDefault="00AF7D37" w:rsidP="00AF7D37">
      <w:pPr>
        <w:spacing w:line="360" w:lineRule="auto"/>
        <w:jc w:val="right"/>
        <w:rPr>
          <w:sz w:val="28"/>
          <w:szCs w:val="28"/>
        </w:rPr>
      </w:pPr>
    </w:p>
    <w:p w14:paraId="69CD6FEB" w14:textId="77777777" w:rsidR="00AF7D37" w:rsidRDefault="00AF7D37" w:rsidP="00AF7D37">
      <w:pPr>
        <w:spacing w:line="360" w:lineRule="auto"/>
        <w:jc w:val="right"/>
        <w:rPr>
          <w:sz w:val="28"/>
          <w:szCs w:val="28"/>
        </w:rPr>
      </w:pPr>
    </w:p>
    <w:p w14:paraId="31AB6B11" w14:textId="77777777" w:rsidR="00AF7D37" w:rsidRDefault="00AF7D37" w:rsidP="00AF7D37">
      <w:pPr>
        <w:spacing w:line="360" w:lineRule="auto"/>
        <w:jc w:val="right"/>
        <w:rPr>
          <w:sz w:val="28"/>
          <w:szCs w:val="28"/>
        </w:rPr>
      </w:pPr>
    </w:p>
    <w:p w14:paraId="18B91AA6" w14:textId="77777777" w:rsidR="00AF7D37" w:rsidRDefault="00AF7D37" w:rsidP="00AF7D37">
      <w:pPr>
        <w:spacing w:line="360" w:lineRule="auto"/>
        <w:jc w:val="right"/>
        <w:rPr>
          <w:sz w:val="28"/>
          <w:szCs w:val="28"/>
        </w:rPr>
      </w:pPr>
    </w:p>
    <w:p w14:paraId="051EC4D4" w14:textId="77777777" w:rsidR="00AF7D37" w:rsidRPr="00777219" w:rsidRDefault="00AF7D37" w:rsidP="00AF7D37">
      <w:pPr>
        <w:spacing w:line="360" w:lineRule="auto"/>
        <w:jc w:val="right"/>
        <w:rPr>
          <w:sz w:val="28"/>
          <w:szCs w:val="28"/>
        </w:rPr>
      </w:pPr>
    </w:p>
    <w:p w14:paraId="7BE46948" w14:textId="77777777" w:rsidR="00777219" w:rsidRPr="00777219" w:rsidRDefault="00777219" w:rsidP="00AF7D37">
      <w:pPr>
        <w:spacing w:line="360" w:lineRule="auto"/>
        <w:jc w:val="right"/>
        <w:rPr>
          <w:sz w:val="28"/>
          <w:szCs w:val="28"/>
        </w:rPr>
      </w:pPr>
    </w:p>
    <w:p w14:paraId="04A7FC53" w14:textId="77777777" w:rsidR="00777219" w:rsidRPr="00777219" w:rsidRDefault="00777219" w:rsidP="00AF7D37">
      <w:pPr>
        <w:spacing w:line="360" w:lineRule="auto"/>
        <w:jc w:val="right"/>
        <w:rPr>
          <w:sz w:val="28"/>
          <w:szCs w:val="28"/>
        </w:rPr>
      </w:pPr>
    </w:p>
    <w:p w14:paraId="3B87B7B9" w14:textId="77777777" w:rsidR="00777219" w:rsidRDefault="00777219" w:rsidP="00AF7D37">
      <w:pPr>
        <w:spacing w:line="360" w:lineRule="auto"/>
        <w:jc w:val="right"/>
        <w:rPr>
          <w:sz w:val="28"/>
          <w:szCs w:val="28"/>
        </w:rPr>
      </w:pPr>
    </w:p>
    <w:p w14:paraId="0F8E14AD" w14:textId="77777777" w:rsidR="00777219" w:rsidRDefault="00777219" w:rsidP="00AF7D37">
      <w:pPr>
        <w:spacing w:line="360" w:lineRule="auto"/>
        <w:jc w:val="right"/>
        <w:rPr>
          <w:sz w:val="28"/>
          <w:szCs w:val="28"/>
        </w:rPr>
      </w:pPr>
    </w:p>
    <w:p w14:paraId="5851A8E1" w14:textId="77777777" w:rsidR="00AF7D37" w:rsidRPr="00777219" w:rsidRDefault="00AF7D37" w:rsidP="000A58B4">
      <w:pPr>
        <w:spacing w:line="360" w:lineRule="auto"/>
        <w:rPr>
          <w:sz w:val="28"/>
          <w:szCs w:val="28"/>
        </w:rPr>
      </w:pPr>
    </w:p>
    <w:p w14:paraId="609FF731" w14:textId="5C2FA9E9" w:rsidR="00777219" w:rsidRPr="00777219" w:rsidRDefault="00777219" w:rsidP="00777219">
      <w:pPr>
        <w:spacing w:line="360" w:lineRule="auto"/>
        <w:jc w:val="right"/>
        <w:rPr>
          <w:iCs/>
        </w:rPr>
      </w:pPr>
      <w:r w:rsidRPr="000869CE">
        <w:rPr>
          <w:i/>
        </w:rPr>
        <w:t>Dedicatória</w:t>
      </w:r>
      <w:r>
        <w:rPr>
          <w:i/>
        </w:rPr>
        <w:t xml:space="preserve"> </w:t>
      </w:r>
      <w:r>
        <w:rPr>
          <w:iCs/>
        </w:rPr>
        <w:t>(opcional)</w:t>
      </w:r>
    </w:p>
    <w:p w14:paraId="0FCCD6F1" w14:textId="6A8602F3" w:rsidR="008E0442" w:rsidRPr="002C07C0" w:rsidRDefault="00777219" w:rsidP="00777219">
      <w:pPr>
        <w:spacing w:line="360" w:lineRule="auto"/>
        <w:rPr>
          <w:lang w:eastAsia="en-US"/>
        </w:rPr>
      </w:pPr>
      <w:r w:rsidRPr="000869CE">
        <w:rPr>
          <w:sz w:val="32"/>
          <w:szCs w:val="32"/>
        </w:rPr>
        <w:br w:type="page"/>
      </w:r>
    </w:p>
    <w:p w14:paraId="1608B5C8" w14:textId="40F20732" w:rsidR="007C4EE7" w:rsidRPr="000869CE" w:rsidRDefault="007C4EE7" w:rsidP="002C755F">
      <w:pPr>
        <w:spacing w:line="360" w:lineRule="auto"/>
        <w:jc w:val="center"/>
        <w:rPr>
          <w:i/>
        </w:rPr>
      </w:pPr>
      <w:r w:rsidRPr="000869CE">
        <w:rPr>
          <w:sz w:val="32"/>
          <w:szCs w:val="32"/>
        </w:rPr>
        <w:t>AGRADECIMENTOS</w:t>
      </w:r>
    </w:p>
    <w:p w14:paraId="67328269" w14:textId="77777777" w:rsidR="007C4EE7" w:rsidRPr="000869CE" w:rsidRDefault="007C4EE7" w:rsidP="00412E30">
      <w:pPr>
        <w:spacing w:line="360" w:lineRule="auto"/>
        <w:ind w:firstLine="709"/>
        <w:jc w:val="both"/>
      </w:pPr>
    </w:p>
    <w:p w14:paraId="17C1DE4C" w14:textId="77777777" w:rsidR="007C4EE7" w:rsidRPr="000869CE" w:rsidRDefault="007C4EE7" w:rsidP="00412E30">
      <w:pPr>
        <w:spacing w:line="360" w:lineRule="auto"/>
        <w:ind w:firstLine="709"/>
        <w:jc w:val="both"/>
      </w:pPr>
    </w:p>
    <w:p w14:paraId="0379CF86" w14:textId="77777777" w:rsidR="007C4EE7" w:rsidRPr="000869CE" w:rsidRDefault="007C4EE7" w:rsidP="00412E30">
      <w:pPr>
        <w:spacing w:line="360" w:lineRule="auto"/>
        <w:ind w:firstLine="709"/>
        <w:jc w:val="both"/>
      </w:pPr>
    </w:p>
    <w:p w14:paraId="41C9B35F" w14:textId="0426A56B" w:rsidR="00D74557" w:rsidRDefault="00863720" w:rsidP="00D74557">
      <w:pPr>
        <w:spacing w:line="360" w:lineRule="auto"/>
        <w:ind w:firstLine="709"/>
        <w:jc w:val="both"/>
      </w:pPr>
      <w:r w:rsidRPr="000869CE">
        <w:t>Se julgar necessá</w:t>
      </w:r>
      <w:r w:rsidR="00BC2A2E" w:rsidRPr="000869CE">
        <w:t xml:space="preserve">rio, </w:t>
      </w:r>
      <w:r w:rsidR="00E70721">
        <w:t>você pode</w:t>
      </w:r>
      <w:r w:rsidR="0082167D" w:rsidRPr="000869CE">
        <w:t xml:space="preserve"> </w:t>
      </w:r>
      <w:r w:rsidR="00BC2A2E" w:rsidRPr="000869CE">
        <w:t>agradecer</w:t>
      </w:r>
      <w:r w:rsidRPr="000869CE">
        <w:t>, de maneira sintética</w:t>
      </w:r>
      <w:r w:rsidR="007929E1" w:rsidRPr="000869CE">
        <w:t>,</w:t>
      </w:r>
      <w:r w:rsidRPr="000869CE">
        <w:t xml:space="preserve"> </w:t>
      </w:r>
      <w:r w:rsidR="008B54FF" w:rsidRPr="000869CE">
        <w:t>“</w:t>
      </w:r>
      <w:r w:rsidR="00D74557" w:rsidRPr="00D74557">
        <w:t>à(s) pessoa(s) e/ou instituição(</w:t>
      </w:r>
      <w:proofErr w:type="spellStart"/>
      <w:r w:rsidR="00D74557" w:rsidRPr="00D74557">
        <w:t>ões</w:t>
      </w:r>
      <w:proofErr w:type="spellEnd"/>
      <w:r w:rsidR="00D74557" w:rsidRPr="00D74557">
        <w:t>) que tenha(m) contribuído de maneira relevante para a elaboração do trabalho</w:t>
      </w:r>
      <w:r w:rsidR="00D74557">
        <w:t xml:space="preserve">” </w:t>
      </w:r>
      <w:r w:rsidR="00D74557" w:rsidRPr="000869CE">
        <w:t>(</w:t>
      </w:r>
      <w:r w:rsidR="00D74557" w:rsidRPr="00D74557">
        <w:t xml:space="preserve">Funaro </w:t>
      </w:r>
      <w:r w:rsidR="00D74557" w:rsidRPr="00FE1EE0">
        <w:rPr>
          <w:i/>
          <w:iCs/>
        </w:rPr>
        <w:t>et al.</w:t>
      </w:r>
      <w:r w:rsidR="00D74557" w:rsidRPr="00D74557">
        <w:t>, 2020,</w:t>
      </w:r>
      <w:r w:rsidR="00D74557">
        <w:t xml:space="preserve"> p. 35</w:t>
      </w:r>
      <w:r w:rsidR="00D74557" w:rsidRPr="000869CE">
        <w:t>)</w:t>
      </w:r>
      <w:r w:rsidR="007929E1" w:rsidRPr="000869CE">
        <w:t xml:space="preserve">. </w:t>
      </w:r>
      <w:r w:rsidR="00D74557">
        <w:t>Q</w:t>
      </w:r>
      <w:r w:rsidR="00D74557" w:rsidRPr="000869CE">
        <w:t>uando o</w:t>
      </w:r>
      <w:r w:rsidR="00D74557">
        <w:t>(a)</w:t>
      </w:r>
      <w:r w:rsidR="00D74557" w:rsidRPr="000869CE">
        <w:t xml:space="preserve"> autor</w:t>
      </w:r>
      <w:r w:rsidR="00D74557">
        <w:t>(a)</w:t>
      </w:r>
      <w:r w:rsidR="00D74557" w:rsidRPr="000869CE">
        <w:t xml:space="preserve"> contou com apoio financeiro para o desenvolvimento da pesquisa</w:t>
      </w:r>
      <w:r w:rsidR="00D74557">
        <w:t xml:space="preserve">, é preciso </w:t>
      </w:r>
      <w:r w:rsidR="007929E1" w:rsidRPr="000869CE">
        <w:t>registrar o agradecimento à agência financiadora</w:t>
      </w:r>
      <w:r w:rsidR="00D74557">
        <w:t xml:space="preserve"> conforme consta nas normas da agência.</w:t>
      </w:r>
    </w:p>
    <w:p w14:paraId="34208DD6" w14:textId="77777777" w:rsidR="00C86DEF" w:rsidRDefault="00C86DEF" w:rsidP="00D74557">
      <w:pPr>
        <w:spacing w:line="360" w:lineRule="auto"/>
        <w:ind w:firstLine="709"/>
        <w:jc w:val="both"/>
      </w:pPr>
    </w:p>
    <w:p w14:paraId="4F531888" w14:textId="41E10467" w:rsidR="00D74557" w:rsidRDefault="00D74557" w:rsidP="00D74557">
      <w:pPr>
        <w:spacing w:line="360" w:lineRule="auto"/>
        <w:ind w:firstLine="709"/>
        <w:jc w:val="both"/>
      </w:pPr>
      <w:r w:rsidRPr="000869CE">
        <w:t>A formatação do seu Trabalho de Conclusão de Curso (TCC) deve ser a que estamos usando nesse momento. Você deve substituir os elementos textuais aqui dispostos pelo conteúdo do seu trabalho, de maneira que o seu trabalho ficará corretamente formatado.</w:t>
      </w:r>
    </w:p>
    <w:p w14:paraId="4B69178C" w14:textId="77777777" w:rsidR="00C86DEF" w:rsidRPr="000869CE" w:rsidRDefault="00C86DEF" w:rsidP="00D74557">
      <w:pPr>
        <w:spacing w:line="360" w:lineRule="auto"/>
        <w:ind w:firstLine="709"/>
        <w:jc w:val="both"/>
      </w:pPr>
    </w:p>
    <w:p w14:paraId="6A170240" w14:textId="3299F0FB" w:rsidR="00413F21" w:rsidRDefault="004E317E" w:rsidP="00877DE8">
      <w:pPr>
        <w:spacing w:line="360" w:lineRule="auto"/>
        <w:ind w:firstLine="709"/>
        <w:jc w:val="both"/>
      </w:pPr>
      <w:r w:rsidRPr="000869CE">
        <w:t>Em relação aos elementos que apresentamos anteriormente, gostaríamos de destacar que seguimos</w:t>
      </w:r>
      <w:r w:rsidR="008625D8">
        <w:t xml:space="preserve"> </w:t>
      </w:r>
      <w:r w:rsidRPr="000869CE">
        <w:t>as normativas presentes</w:t>
      </w:r>
      <w:r w:rsidR="0015458F">
        <w:t xml:space="preserve"> n</w:t>
      </w:r>
      <w:r w:rsidR="00153032">
        <w:t>o manual intitulado</w:t>
      </w:r>
      <w:r w:rsidR="0015458F">
        <w:t xml:space="preserve"> </w:t>
      </w:r>
      <w:r w:rsidR="0015458F" w:rsidRPr="0015458F">
        <w:rPr>
          <w:i/>
          <w:iCs/>
        </w:rPr>
        <w:t xml:space="preserve">Diretrizes para apresentação de </w:t>
      </w:r>
      <w:r w:rsidR="0015458F" w:rsidRPr="00746E73">
        <w:rPr>
          <w:i/>
          <w:iCs/>
          <w:color w:val="000000" w:themeColor="text1"/>
        </w:rPr>
        <w:t>dissertações e teses da USP</w:t>
      </w:r>
      <w:r w:rsidR="0015458F" w:rsidRPr="00746E73">
        <w:rPr>
          <w:color w:val="000000" w:themeColor="text1"/>
        </w:rPr>
        <w:t xml:space="preserve"> (Funaro </w:t>
      </w:r>
      <w:r w:rsidR="0015458F" w:rsidRPr="00FE1EE0">
        <w:rPr>
          <w:i/>
          <w:iCs/>
          <w:color w:val="000000" w:themeColor="text1"/>
        </w:rPr>
        <w:t>et al.</w:t>
      </w:r>
      <w:r w:rsidR="0015458F" w:rsidRPr="00746E73">
        <w:rPr>
          <w:color w:val="000000" w:themeColor="text1"/>
        </w:rPr>
        <w:t xml:space="preserve">, 2020, p. </w:t>
      </w:r>
      <w:r w:rsidR="00727267" w:rsidRPr="00746E73">
        <w:rPr>
          <w:color w:val="000000" w:themeColor="text1"/>
        </w:rPr>
        <w:t>22-36</w:t>
      </w:r>
      <w:r w:rsidR="0015458F" w:rsidRPr="00746E73">
        <w:rPr>
          <w:color w:val="000000" w:themeColor="text1"/>
        </w:rPr>
        <w:t>), disponíve</w:t>
      </w:r>
      <w:r w:rsidR="00153032" w:rsidRPr="00746E73">
        <w:rPr>
          <w:color w:val="000000" w:themeColor="text1"/>
        </w:rPr>
        <w:t>l</w:t>
      </w:r>
      <w:r w:rsidR="0015458F" w:rsidRPr="00746E73">
        <w:rPr>
          <w:color w:val="000000" w:themeColor="text1"/>
        </w:rPr>
        <w:t xml:space="preserve"> no endereço</w:t>
      </w:r>
      <w:r w:rsidR="00877DE8" w:rsidRPr="00746E73">
        <w:rPr>
          <w:color w:val="000000" w:themeColor="text1"/>
        </w:rPr>
        <w:t xml:space="preserve"> </w:t>
      </w:r>
      <w:hyperlink r:id="rId8" w:history="1">
        <w:r w:rsidR="00877DE8" w:rsidRPr="00746E73">
          <w:rPr>
            <w:rStyle w:val="Hyperlink"/>
            <w:color w:val="000000" w:themeColor="text1"/>
          </w:rPr>
          <w:t>https://www.teses.usp.br/index.php?option=com_content&amp;view=article&amp;id=52&amp;Itemid=67&amp;lang=pt-br</w:t>
        </w:r>
      </w:hyperlink>
      <w:r w:rsidR="0015458F" w:rsidRPr="00746E73">
        <w:rPr>
          <w:color w:val="000000" w:themeColor="text1"/>
        </w:rPr>
        <w:t>.</w:t>
      </w:r>
      <w:r w:rsidR="00877DE8" w:rsidRPr="00746E73">
        <w:rPr>
          <w:color w:val="000000" w:themeColor="text1"/>
        </w:rPr>
        <w:t xml:space="preserve"> </w:t>
      </w:r>
      <w:r w:rsidRPr="00746E73">
        <w:rPr>
          <w:color w:val="000000" w:themeColor="text1"/>
        </w:rPr>
        <w:t xml:space="preserve">De acordo </w:t>
      </w:r>
      <w:r w:rsidR="00877DE8">
        <w:t>essas normas</w:t>
      </w:r>
      <w:r w:rsidRPr="000869CE">
        <w:t xml:space="preserve">, </w:t>
      </w:r>
      <w:r w:rsidR="00E03E0F" w:rsidRPr="000869CE">
        <w:t xml:space="preserve">a capa de um trabalho acadêmico </w:t>
      </w:r>
      <w:r w:rsidR="0082167D" w:rsidRPr="000869CE">
        <w:t>deve conter</w:t>
      </w:r>
      <w:r w:rsidR="00727267">
        <w:t xml:space="preserve"> os seguintes dados</w:t>
      </w:r>
      <w:r w:rsidR="0082167D" w:rsidRPr="000869CE">
        <w:t>:</w:t>
      </w:r>
      <w:r w:rsidR="00727267">
        <w:t xml:space="preserve"> </w:t>
      </w:r>
      <w:r w:rsidR="0082167D" w:rsidRPr="000869CE">
        <w:t>n</w:t>
      </w:r>
      <w:r w:rsidR="00E03E0F" w:rsidRPr="000869CE">
        <w:t>ome d</w:t>
      </w:r>
      <w:r w:rsidR="006B04A2">
        <w:t>o(a) autor(a)</w:t>
      </w:r>
      <w:r w:rsidR="00E03E0F" w:rsidRPr="000869CE">
        <w:t xml:space="preserve">; </w:t>
      </w:r>
      <w:r w:rsidR="00413F21" w:rsidRPr="000869CE">
        <w:t>título e subtítulo</w:t>
      </w:r>
      <w:r w:rsidR="00E03E0F" w:rsidRPr="000869CE">
        <w:t xml:space="preserve"> do trabalho</w:t>
      </w:r>
      <w:r w:rsidR="00727267">
        <w:t xml:space="preserve"> (se houver)</w:t>
      </w:r>
      <w:r w:rsidR="00E03E0F" w:rsidRPr="000869CE">
        <w:t xml:space="preserve">; </w:t>
      </w:r>
      <w:r w:rsidR="0082167D" w:rsidRPr="000869CE">
        <w:t>local e ano</w:t>
      </w:r>
      <w:r w:rsidR="00727267">
        <w:t>.</w:t>
      </w:r>
      <w:r w:rsidR="00413F21" w:rsidRPr="000869CE">
        <w:t xml:space="preserve"> </w:t>
      </w:r>
      <w:r w:rsidR="0082167D" w:rsidRPr="000869CE">
        <w:t>À capa deve se seguir a folha de rosto, que traz</w:t>
      </w:r>
      <w:r w:rsidR="00727267">
        <w:t>:</w:t>
      </w:r>
      <w:r w:rsidR="0082167D" w:rsidRPr="000869CE">
        <w:t xml:space="preserve"> o nome completo d</w:t>
      </w:r>
      <w:r w:rsidR="006B04A2">
        <w:t>o(a) autor(a)</w:t>
      </w:r>
      <w:r w:rsidR="00727267">
        <w:t>;</w:t>
      </w:r>
      <w:r w:rsidR="0082167D" w:rsidRPr="000869CE">
        <w:t xml:space="preserve"> o título e o subtítulo do trabalho</w:t>
      </w:r>
      <w:r w:rsidR="0015458F">
        <w:t xml:space="preserve"> (se houver)</w:t>
      </w:r>
      <w:r w:rsidR="00727267">
        <w:t>;</w:t>
      </w:r>
      <w:r w:rsidR="00361AA2" w:rsidRPr="000869CE">
        <w:t xml:space="preserve"> a natureza acadêmica do documento, o departamento e a instituição, o grau pretendido</w:t>
      </w:r>
      <w:r w:rsidR="00727267">
        <w:t xml:space="preserve"> e</w:t>
      </w:r>
      <w:r w:rsidR="00361AA2" w:rsidRPr="000869CE">
        <w:t xml:space="preserve"> o nome do orientador</w:t>
      </w:r>
      <w:r w:rsidR="00727267">
        <w:t>;</w:t>
      </w:r>
      <w:r w:rsidR="00361AA2" w:rsidRPr="000869CE">
        <w:t xml:space="preserve"> </w:t>
      </w:r>
      <w:r w:rsidR="00413F21" w:rsidRPr="000869CE">
        <w:t xml:space="preserve">o local e o ano. Em seguida, </w:t>
      </w:r>
      <w:r w:rsidR="00D74557">
        <w:t>devem ser inseridas a</w:t>
      </w:r>
      <w:r w:rsidR="00413F21" w:rsidRPr="000869CE">
        <w:t xml:space="preserve"> ficha catalográfica</w:t>
      </w:r>
      <w:r w:rsidR="0015458F">
        <w:t xml:space="preserve"> e a folha de avaliação</w:t>
      </w:r>
      <w:r w:rsidR="00D74557">
        <w:t>, sendo opcionais</w:t>
      </w:r>
      <w:r w:rsidR="00413F21" w:rsidRPr="000869CE">
        <w:t xml:space="preserve"> </w:t>
      </w:r>
      <w:r w:rsidR="00D74557">
        <w:t>a</w:t>
      </w:r>
      <w:r w:rsidR="00413F21" w:rsidRPr="000869CE">
        <w:t xml:space="preserve"> dedicatória</w:t>
      </w:r>
      <w:r w:rsidR="00D74557">
        <w:t>, a seção de agradecimentos e</w:t>
      </w:r>
      <w:r w:rsidR="00413F21" w:rsidRPr="000869CE">
        <w:t xml:space="preserve"> </w:t>
      </w:r>
      <w:r w:rsidR="00D74557">
        <w:t xml:space="preserve">a </w:t>
      </w:r>
      <w:r w:rsidR="00413F21" w:rsidRPr="000869CE">
        <w:t>epígrafe.</w:t>
      </w:r>
      <w:r w:rsidR="00727267">
        <w:t xml:space="preserve"> </w:t>
      </w:r>
      <w:r w:rsidR="008625D8">
        <w:t>N</w:t>
      </w:r>
      <w:r w:rsidR="00727267">
        <w:t xml:space="preserve">o Departamento de Música, estabelecemos que: a </w:t>
      </w:r>
      <w:r w:rsidR="00727267" w:rsidRPr="00727267">
        <w:t xml:space="preserve">Instituição, </w:t>
      </w:r>
      <w:r w:rsidR="00727267">
        <w:t xml:space="preserve">a </w:t>
      </w:r>
      <w:r w:rsidR="00727267" w:rsidRPr="00727267">
        <w:t xml:space="preserve">Unidade e </w:t>
      </w:r>
      <w:r w:rsidR="00727267">
        <w:t xml:space="preserve">o </w:t>
      </w:r>
      <w:r w:rsidR="00727267" w:rsidRPr="00727267">
        <w:t xml:space="preserve">Departamento </w:t>
      </w:r>
      <w:r w:rsidR="00727267">
        <w:t xml:space="preserve">constarão </w:t>
      </w:r>
      <w:r w:rsidR="003B3FE6">
        <w:t>d</w:t>
      </w:r>
      <w:r w:rsidR="009B0CF2">
        <w:t xml:space="preserve">a capa; </w:t>
      </w:r>
      <w:r w:rsidR="00727267">
        <w:t xml:space="preserve">o local e o ano que </w:t>
      </w:r>
      <w:r w:rsidR="009B0CF2">
        <w:t>aparecem</w:t>
      </w:r>
      <w:r w:rsidR="00727267">
        <w:t xml:space="preserve"> na capa se referem à data </w:t>
      </w:r>
      <w:r w:rsidR="00727267" w:rsidRPr="000869CE">
        <w:t>da defesa do Trabalho de Conclusão</w:t>
      </w:r>
      <w:r w:rsidR="009B0CF2">
        <w:t>;</w:t>
      </w:r>
      <w:r w:rsidR="00727267">
        <w:t xml:space="preserve"> as designações “versão original/versão corrigida” não </w:t>
      </w:r>
      <w:r w:rsidR="009B0CF2">
        <w:t xml:space="preserve">estarão </w:t>
      </w:r>
      <w:r w:rsidR="00153032">
        <w:t>inscritas</w:t>
      </w:r>
      <w:r w:rsidR="00727267">
        <w:t xml:space="preserve"> </w:t>
      </w:r>
      <w:r w:rsidR="009B0CF2">
        <w:t xml:space="preserve">na capa ou na </w:t>
      </w:r>
      <w:r w:rsidR="00727267">
        <w:t>folha de rosto</w:t>
      </w:r>
      <w:r w:rsidR="008625D8">
        <w:t xml:space="preserve">; as quatro margens terão 2,5 cm; a numeração </w:t>
      </w:r>
      <w:r w:rsidR="003B3FE6">
        <w:t>consecutiva</w:t>
      </w:r>
      <w:r w:rsidR="008625D8">
        <w:t xml:space="preserve"> </w:t>
      </w:r>
      <w:r w:rsidR="003B3FE6">
        <w:t>constará ao alto e à direita desde a</w:t>
      </w:r>
      <w:r w:rsidR="008625D8">
        <w:t xml:space="preserve"> página 1.</w:t>
      </w:r>
    </w:p>
    <w:p w14:paraId="6EA74BDF" w14:textId="77777777" w:rsidR="00C86DEF" w:rsidRPr="000869CE" w:rsidRDefault="00C86DEF" w:rsidP="00877DE8">
      <w:pPr>
        <w:spacing w:line="360" w:lineRule="auto"/>
        <w:ind w:firstLine="709"/>
        <w:jc w:val="both"/>
      </w:pPr>
    </w:p>
    <w:p w14:paraId="0FBE2EFD" w14:textId="2FD7923A" w:rsidR="00DE77B3" w:rsidRDefault="00DE77B3" w:rsidP="0082167D">
      <w:pPr>
        <w:spacing w:line="360" w:lineRule="auto"/>
        <w:ind w:firstLine="709"/>
        <w:jc w:val="both"/>
      </w:pPr>
      <w:r w:rsidRPr="000869CE">
        <w:t>Durante todo o trabalho</w:t>
      </w:r>
      <w:r w:rsidR="0022747F" w:rsidRPr="000869CE">
        <w:t xml:space="preserve"> (com exceção da capa, da página de rosto, da ficha catalográfica, do resumo e do sumário)</w:t>
      </w:r>
      <w:r w:rsidRPr="000869CE">
        <w:t>, deve</w:t>
      </w:r>
      <w:r w:rsidR="00BE6DAD" w:rsidRPr="000869CE">
        <w:t>-se</w:t>
      </w:r>
      <w:r w:rsidRPr="000869CE">
        <w:t xml:space="preserve"> usar </w:t>
      </w:r>
      <w:r w:rsidR="00F6165D">
        <w:t>fonte tipográfica</w:t>
      </w:r>
      <w:r w:rsidRPr="000869CE">
        <w:t xml:space="preserve"> Times New Roman tamanho 12, com espaçamento 1,5 entre as linhas. Os parágrafos devem utilizar o alinhamento do tipo justificado, com recuo de 1,25 cm à esquerda (inserido automaticamente pelo programa word</w:t>
      </w:r>
      <w:r w:rsidR="00A722E0" w:rsidRPr="000869CE">
        <w:t xml:space="preserve"> ou através do acesso, na barra superior da tela do seu micro, a “Formato</w:t>
      </w:r>
      <w:r w:rsidR="009B0CF2">
        <w:t>/Formatar</w:t>
      </w:r>
      <w:r w:rsidR="00A722E0" w:rsidRPr="000869CE">
        <w:t>” &gt;&gt; “Parágrafo” &gt;&gt; “Indentação especial de primeira linha</w:t>
      </w:r>
      <w:r w:rsidR="009B0CF2">
        <w:t>/ Recuo especial primeira linha</w:t>
      </w:r>
      <w:r w:rsidR="00A722E0" w:rsidRPr="000869CE">
        <w:t>” &gt;&gt; colocando “1,25”</w:t>
      </w:r>
      <w:r w:rsidRPr="000869CE">
        <w:t>) e ser separados entre si por uma linha em branco. Para os títulos deve-se usar o tamanho e a disposição aqui apresentados. A impressão deve ser feita na frente e no verso de cada página.</w:t>
      </w:r>
    </w:p>
    <w:p w14:paraId="3617228A" w14:textId="77777777" w:rsidR="00C86DEF" w:rsidRPr="000869CE" w:rsidRDefault="00C86DEF" w:rsidP="0082167D">
      <w:pPr>
        <w:spacing w:line="360" w:lineRule="auto"/>
        <w:ind w:firstLine="709"/>
        <w:jc w:val="both"/>
      </w:pPr>
    </w:p>
    <w:p w14:paraId="0ACD2842" w14:textId="5759639A" w:rsidR="00153032" w:rsidRDefault="00F44443" w:rsidP="00A9207D">
      <w:pPr>
        <w:spacing w:line="360" w:lineRule="auto"/>
        <w:ind w:firstLine="709"/>
        <w:jc w:val="both"/>
      </w:pPr>
      <w:r w:rsidRPr="000869CE">
        <w:t>P</w:t>
      </w:r>
      <w:r w:rsidR="00A9207D" w:rsidRPr="000869CE">
        <w:t>ara a elaboração deste modelo, p</w:t>
      </w:r>
      <w:r w:rsidRPr="000869CE">
        <w:t xml:space="preserve">autamo-nos prioritariamente pelas Normas </w:t>
      </w:r>
      <w:r w:rsidR="00A9207D" w:rsidRPr="000869CE">
        <w:t xml:space="preserve">Brasileiras (NBR) publicadas </w:t>
      </w:r>
      <w:r w:rsidRPr="000869CE">
        <w:t>pela Associação Brasil</w:t>
      </w:r>
      <w:r w:rsidR="00E250BD" w:rsidRPr="000869CE">
        <w:t>eira de Normas Técnicas (ABNT)</w:t>
      </w:r>
      <w:r w:rsidR="00A13EF4">
        <w:t>,</w:t>
      </w:r>
      <w:r w:rsidR="00A13EF4" w:rsidRPr="00A13EF4">
        <w:t xml:space="preserve"> </w:t>
      </w:r>
      <w:r w:rsidR="00A13EF4" w:rsidRPr="000869CE">
        <w:t xml:space="preserve">órgão institucional que estabelece as condutas nacionais de normatização dos documentos oficiais. </w:t>
      </w:r>
      <w:r w:rsidR="00E250BD" w:rsidRPr="000869CE">
        <w:t xml:space="preserve"> </w:t>
      </w:r>
      <w:r w:rsidR="00A13EF4">
        <w:t>Nomeadamente, consultamos:</w:t>
      </w:r>
      <w:r w:rsidRPr="000869CE">
        <w:t xml:space="preserve"> </w:t>
      </w:r>
      <w:r w:rsidR="002672DA">
        <w:t>ABNT NBR</w:t>
      </w:r>
      <w:r w:rsidR="00A9207D" w:rsidRPr="000869CE">
        <w:t xml:space="preserve"> </w:t>
      </w:r>
      <w:r w:rsidRPr="000869CE">
        <w:t>6023 (</w:t>
      </w:r>
      <w:r w:rsidR="00E250BD" w:rsidRPr="000869CE">
        <w:t>20</w:t>
      </w:r>
      <w:r w:rsidR="009B0CF2">
        <w:t>18</w:t>
      </w:r>
      <w:r w:rsidR="00E250BD" w:rsidRPr="000869CE">
        <w:t xml:space="preserve">, </w:t>
      </w:r>
      <w:r w:rsidRPr="002C07C0">
        <w:rPr>
          <w:i/>
        </w:rPr>
        <w:t>Referências</w:t>
      </w:r>
      <w:r w:rsidRPr="002C07C0">
        <w:t xml:space="preserve">), </w:t>
      </w:r>
      <w:r w:rsidR="002672DA">
        <w:t>ABNT NBR</w:t>
      </w:r>
      <w:r w:rsidR="00A9207D" w:rsidRPr="002C07C0">
        <w:t xml:space="preserve"> </w:t>
      </w:r>
      <w:r w:rsidRPr="002C07C0">
        <w:t>6024 (</w:t>
      </w:r>
      <w:r w:rsidR="00E250BD" w:rsidRPr="002C07C0">
        <w:t>20</w:t>
      </w:r>
      <w:r w:rsidR="009B0CF2">
        <w:t>12</w:t>
      </w:r>
      <w:r w:rsidR="00E250BD" w:rsidRPr="002C07C0">
        <w:t xml:space="preserve">, </w:t>
      </w:r>
      <w:r w:rsidRPr="002C07C0">
        <w:rPr>
          <w:i/>
        </w:rPr>
        <w:t>Numeração progressiva das seçõe</w:t>
      </w:r>
      <w:r w:rsidR="00A9207D" w:rsidRPr="002C07C0">
        <w:rPr>
          <w:i/>
        </w:rPr>
        <w:t>s de um documento</w:t>
      </w:r>
      <w:r w:rsidRPr="002C07C0">
        <w:t>)</w:t>
      </w:r>
      <w:r w:rsidR="00A9207D" w:rsidRPr="002C07C0">
        <w:t xml:space="preserve">, </w:t>
      </w:r>
      <w:r w:rsidR="002672DA">
        <w:t>ABNT NBR</w:t>
      </w:r>
      <w:r w:rsidR="00A9207D" w:rsidRPr="002C07C0">
        <w:t xml:space="preserve"> 6027 (</w:t>
      </w:r>
      <w:r w:rsidR="00E250BD" w:rsidRPr="002C07C0">
        <w:t>20</w:t>
      </w:r>
      <w:r w:rsidR="009B0CF2">
        <w:t>12</w:t>
      </w:r>
      <w:r w:rsidR="00E250BD" w:rsidRPr="002C07C0">
        <w:t xml:space="preserve">, </w:t>
      </w:r>
      <w:r w:rsidR="00A9207D" w:rsidRPr="002C07C0">
        <w:rPr>
          <w:i/>
        </w:rPr>
        <w:t>Sumário</w:t>
      </w:r>
      <w:r w:rsidR="00A9207D" w:rsidRPr="002C07C0">
        <w:t xml:space="preserve">), </w:t>
      </w:r>
      <w:r w:rsidR="002672DA">
        <w:t>ABNT NBR</w:t>
      </w:r>
      <w:r w:rsidR="00A9207D" w:rsidRPr="002C07C0">
        <w:t xml:space="preserve"> 6028 (</w:t>
      </w:r>
      <w:r w:rsidR="00E250BD" w:rsidRPr="002C07C0">
        <w:t>20</w:t>
      </w:r>
      <w:r w:rsidR="009B0CF2">
        <w:t>21</w:t>
      </w:r>
      <w:r w:rsidR="00E250BD" w:rsidRPr="002C07C0">
        <w:t xml:space="preserve">, </w:t>
      </w:r>
      <w:r w:rsidR="00A9207D" w:rsidRPr="002C07C0">
        <w:rPr>
          <w:i/>
        </w:rPr>
        <w:t>Resumo</w:t>
      </w:r>
      <w:r w:rsidR="00A9207D" w:rsidRPr="002C07C0">
        <w:t xml:space="preserve">), </w:t>
      </w:r>
      <w:r w:rsidR="002672DA">
        <w:t>ABNT NBR</w:t>
      </w:r>
      <w:r w:rsidR="00A9207D" w:rsidRPr="002C07C0">
        <w:t xml:space="preserve"> 6032 (</w:t>
      </w:r>
      <w:r w:rsidR="00E250BD" w:rsidRPr="002C07C0">
        <w:t xml:space="preserve">1989, </w:t>
      </w:r>
      <w:r w:rsidR="00A9207D" w:rsidRPr="002C07C0">
        <w:rPr>
          <w:i/>
        </w:rPr>
        <w:t>Abreviação de títulos de periódicos e publicações seriadas</w:t>
      </w:r>
      <w:r w:rsidR="00A9207D" w:rsidRPr="002C07C0">
        <w:t xml:space="preserve">), </w:t>
      </w:r>
      <w:r w:rsidR="002672DA">
        <w:t>ABNT NBR</w:t>
      </w:r>
      <w:r w:rsidR="00A9207D" w:rsidRPr="002C07C0">
        <w:t xml:space="preserve"> 10520 (</w:t>
      </w:r>
      <w:r w:rsidR="00E250BD" w:rsidRPr="002C07C0">
        <w:t>20</w:t>
      </w:r>
      <w:r w:rsidR="00153032">
        <w:t>23</w:t>
      </w:r>
      <w:r w:rsidR="00E250BD" w:rsidRPr="002C07C0">
        <w:t xml:space="preserve">, </w:t>
      </w:r>
      <w:r w:rsidR="00E250BD" w:rsidRPr="002C07C0">
        <w:rPr>
          <w:i/>
        </w:rPr>
        <w:t>Citações em documentos</w:t>
      </w:r>
      <w:r w:rsidR="00A9207D" w:rsidRPr="002C07C0">
        <w:t xml:space="preserve">), </w:t>
      </w:r>
      <w:r w:rsidR="002672DA">
        <w:t>ABNT NBR</w:t>
      </w:r>
      <w:r w:rsidR="00A9207D" w:rsidRPr="002C07C0">
        <w:t xml:space="preserve"> 10719 (</w:t>
      </w:r>
      <w:r w:rsidR="00153032">
        <w:t>2015</w:t>
      </w:r>
      <w:r w:rsidR="00E250BD" w:rsidRPr="002C07C0">
        <w:t xml:space="preserve">, </w:t>
      </w:r>
      <w:r w:rsidR="00153032">
        <w:rPr>
          <w:i/>
        </w:rPr>
        <w:t>R</w:t>
      </w:r>
      <w:r w:rsidR="00A9207D" w:rsidRPr="002C07C0">
        <w:rPr>
          <w:i/>
        </w:rPr>
        <w:t>elatório técnic</w:t>
      </w:r>
      <w:r w:rsidR="00153032">
        <w:rPr>
          <w:i/>
        </w:rPr>
        <w:t xml:space="preserve">o e/ou </w:t>
      </w:r>
      <w:r w:rsidR="00A9207D" w:rsidRPr="002C07C0">
        <w:rPr>
          <w:i/>
        </w:rPr>
        <w:t>científico</w:t>
      </w:r>
      <w:r w:rsidR="00E250BD" w:rsidRPr="002C07C0">
        <w:rPr>
          <w:i/>
        </w:rPr>
        <w:t>s</w:t>
      </w:r>
      <w:r w:rsidR="00A9207D" w:rsidRPr="002C07C0">
        <w:t xml:space="preserve">) e </w:t>
      </w:r>
      <w:r w:rsidR="002672DA">
        <w:t>ABNT NBR</w:t>
      </w:r>
      <w:r w:rsidR="00A9207D" w:rsidRPr="002C07C0">
        <w:t xml:space="preserve"> 14724 (</w:t>
      </w:r>
      <w:r w:rsidR="00E250BD" w:rsidRPr="002C07C0">
        <w:t>20</w:t>
      </w:r>
      <w:r w:rsidR="00153032">
        <w:t>11</w:t>
      </w:r>
      <w:r w:rsidR="00E250BD" w:rsidRPr="002C07C0">
        <w:t xml:space="preserve">, </w:t>
      </w:r>
      <w:r w:rsidR="00A9207D" w:rsidRPr="002C07C0">
        <w:rPr>
          <w:i/>
        </w:rPr>
        <w:t>Trabalhos acadêmicos</w:t>
      </w:r>
      <w:r w:rsidR="00A9207D" w:rsidRPr="002C07C0">
        <w:t xml:space="preserve">), sempre em consonância com o supracitado </w:t>
      </w:r>
      <w:r w:rsidR="00153032">
        <w:t xml:space="preserve">manual com </w:t>
      </w:r>
      <w:r w:rsidR="00153032" w:rsidRPr="0015458F">
        <w:rPr>
          <w:i/>
          <w:iCs/>
        </w:rPr>
        <w:t>Diretrizes para apresentação de dissertações e teses da USP</w:t>
      </w:r>
      <w:r w:rsidR="00153032" w:rsidRPr="0015458F">
        <w:t xml:space="preserve"> (Funaro </w:t>
      </w:r>
      <w:r w:rsidR="00153032" w:rsidRPr="00FE1EE0">
        <w:rPr>
          <w:i/>
          <w:iCs/>
        </w:rPr>
        <w:t>et al.</w:t>
      </w:r>
      <w:r w:rsidR="00153032" w:rsidRPr="0015458F">
        <w:t>, 2020</w:t>
      </w:r>
      <w:r w:rsidR="00C86DEF">
        <w:t>)</w:t>
      </w:r>
      <w:r w:rsidR="00EB2A2B">
        <w:t xml:space="preserve"> e com o </w:t>
      </w:r>
      <w:r w:rsidR="00EB2A2B" w:rsidRPr="00EB2A2B">
        <w:rPr>
          <w:i/>
          <w:iCs/>
        </w:rPr>
        <w:t>Manual de normalização da Biblioteca da ECA</w:t>
      </w:r>
      <w:r w:rsidR="00EB2A2B">
        <w:t xml:space="preserve"> (Viana</w:t>
      </w:r>
      <w:r w:rsidR="0092682C">
        <w:t xml:space="preserve">; </w:t>
      </w:r>
      <w:proofErr w:type="spellStart"/>
      <w:r w:rsidR="0092682C">
        <w:t>Macambyra</w:t>
      </w:r>
      <w:proofErr w:type="spellEnd"/>
      <w:r w:rsidR="0092682C">
        <w:t xml:space="preserve">; Lustosa, </w:t>
      </w:r>
      <w:r w:rsidR="00EB2A2B">
        <w:t>2024).</w:t>
      </w:r>
    </w:p>
    <w:p w14:paraId="5B743634" w14:textId="77777777" w:rsidR="00C86DEF" w:rsidRDefault="00C86DEF" w:rsidP="00A9207D">
      <w:pPr>
        <w:spacing w:line="360" w:lineRule="auto"/>
        <w:ind w:firstLine="709"/>
        <w:jc w:val="both"/>
      </w:pPr>
    </w:p>
    <w:p w14:paraId="36863F81" w14:textId="0733B861" w:rsidR="00A9207D" w:rsidRPr="002C07C0" w:rsidRDefault="00A9207D" w:rsidP="003B3FE6">
      <w:pPr>
        <w:spacing w:line="360" w:lineRule="auto"/>
        <w:ind w:firstLine="709"/>
        <w:jc w:val="both"/>
      </w:pPr>
      <w:r w:rsidRPr="000869CE">
        <w:t>Este modelo foi elaborado em 200</w:t>
      </w:r>
      <w:r w:rsidR="00530DF3">
        <w:t>7</w:t>
      </w:r>
      <w:r w:rsidR="008625D8">
        <w:t xml:space="preserve"> e atualizado duas vezes, em 2015 e em 2024, pela </w:t>
      </w:r>
      <w:r w:rsidR="008625D8" w:rsidRPr="000869CE">
        <w:t>Profa. Dra. Adriana Lopes Moreira</w:t>
      </w:r>
      <w:r w:rsidR="008625D8">
        <w:t>. Em ambas as atualizações, contou com</w:t>
      </w:r>
      <w:r w:rsidR="00E70721">
        <w:t xml:space="preserve"> a</w:t>
      </w:r>
      <w:r w:rsidRPr="000869CE">
        <w:t xml:space="preserve"> participação dos Profs. Drs. Eduardo Monteiro e Mário Videira</w:t>
      </w:r>
      <w:r w:rsidR="008625D8">
        <w:t>.</w:t>
      </w:r>
      <w:r w:rsidR="00C05F28">
        <w:t xml:space="preserve"> Na última atualização, </w:t>
      </w:r>
      <w:r w:rsidR="00F341C4">
        <w:t>contamos também com</w:t>
      </w:r>
      <w:r w:rsidR="00C05F28">
        <w:t xml:space="preserve"> </w:t>
      </w:r>
      <w:r w:rsidR="00F341C4">
        <w:t>um</w:t>
      </w:r>
      <w:r w:rsidR="00C05F28">
        <w:t xml:space="preserve">a revisão </w:t>
      </w:r>
      <w:r w:rsidR="00F341C4">
        <w:t xml:space="preserve">prévia </w:t>
      </w:r>
      <w:r w:rsidR="00C05F28">
        <w:t xml:space="preserve">do </w:t>
      </w:r>
      <w:r w:rsidR="00F341C4">
        <w:t xml:space="preserve">Ms. </w:t>
      </w:r>
      <w:r w:rsidR="00F341C4" w:rsidRPr="003B3FE6">
        <w:t>Lucas de Lima Coelho</w:t>
      </w:r>
      <w:r w:rsidR="00F341C4">
        <w:t>, aluno egresso do CMU</w:t>
      </w:r>
      <w:r w:rsidR="00C05F28">
        <w:t>.</w:t>
      </w:r>
    </w:p>
    <w:p w14:paraId="3A71F5D1" w14:textId="77777777" w:rsidR="0069186F" w:rsidRPr="000869CE" w:rsidRDefault="00412E30" w:rsidP="0069186F">
      <w:pPr>
        <w:spacing w:line="360" w:lineRule="auto"/>
        <w:jc w:val="right"/>
        <w:rPr>
          <w:sz w:val="28"/>
          <w:szCs w:val="28"/>
        </w:rPr>
      </w:pPr>
      <w:r w:rsidRPr="000869CE">
        <w:br w:type="page"/>
      </w:r>
    </w:p>
    <w:p w14:paraId="3D8C34CF" w14:textId="77777777" w:rsidR="00777219" w:rsidRPr="00777219" w:rsidRDefault="00777219" w:rsidP="00777219">
      <w:pPr>
        <w:spacing w:line="360" w:lineRule="auto"/>
        <w:jc w:val="right"/>
        <w:rPr>
          <w:sz w:val="28"/>
          <w:szCs w:val="28"/>
        </w:rPr>
      </w:pPr>
    </w:p>
    <w:p w14:paraId="46D2BF38" w14:textId="77777777" w:rsidR="00777219" w:rsidRPr="00777219" w:rsidRDefault="00777219" w:rsidP="00777219">
      <w:pPr>
        <w:spacing w:line="360" w:lineRule="auto"/>
        <w:jc w:val="right"/>
        <w:rPr>
          <w:sz w:val="28"/>
          <w:szCs w:val="28"/>
        </w:rPr>
      </w:pPr>
    </w:p>
    <w:p w14:paraId="1DFE8EE7" w14:textId="77777777" w:rsidR="00777219" w:rsidRPr="00777219" w:rsidRDefault="00777219" w:rsidP="00777219">
      <w:pPr>
        <w:spacing w:line="360" w:lineRule="auto"/>
        <w:jc w:val="right"/>
        <w:rPr>
          <w:sz w:val="28"/>
          <w:szCs w:val="28"/>
        </w:rPr>
      </w:pPr>
    </w:p>
    <w:p w14:paraId="49BCF94D" w14:textId="77777777" w:rsidR="00777219" w:rsidRPr="00777219" w:rsidRDefault="00777219" w:rsidP="00777219">
      <w:pPr>
        <w:spacing w:line="360" w:lineRule="auto"/>
        <w:jc w:val="right"/>
        <w:rPr>
          <w:sz w:val="28"/>
          <w:szCs w:val="28"/>
        </w:rPr>
      </w:pPr>
    </w:p>
    <w:p w14:paraId="71B4E074" w14:textId="77777777" w:rsidR="00777219" w:rsidRPr="00777219" w:rsidRDefault="00777219" w:rsidP="00777219">
      <w:pPr>
        <w:spacing w:line="360" w:lineRule="auto"/>
        <w:jc w:val="right"/>
        <w:rPr>
          <w:sz w:val="28"/>
          <w:szCs w:val="28"/>
        </w:rPr>
      </w:pPr>
    </w:p>
    <w:p w14:paraId="4313A80B" w14:textId="77777777" w:rsidR="00777219" w:rsidRPr="00777219" w:rsidRDefault="00777219" w:rsidP="00777219">
      <w:pPr>
        <w:spacing w:line="360" w:lineRule="auto"/>
        <w:jc w:val="right"/>
        <w:rPr>
          <w:sz w:val="28"/>
          <w:szCs w:val="28"/>
        </w:rPr>
      </w:pPr>
    </w:p>
    <w:p w14:paraId="64228908" w14:textId="77777777" w:rsidR="00777219" w:rsidRPr="00777219" w:rsidRDefault="00777219" w:rsidP="00777219">
      <w:pPr>
        <w:spacing w:line="360" w:lineRule="auto"/>
        <w:jc w:val="right"/>
        <w:rPr>
          <w:sz w:val="28"/>
          <w:szCs w:val="28"/>
        </w:rPr>
      </w:pPr>
    </w:p>
    <w:p w14:paraId="1BEFEC59" w14:textId="77777777" w:rsidR="00777219" w:rsidRPr="00777219" w:rsidRDefault="00777219" w:rsidP="00777219">
      <w:pPr>
        <w:spacing w:line="360" w:lineRule="auto"/>
        <w:jc w:val="right"/>
        <w:rPr>
          <w:sz w:val="28"/>
          <w:szCs w:val="28"/>
        </w:rPr>
      </w:pPr>
    </w:p>
    <w:p w14:paraId="5E4AD025" w14:textId="77777777" w:rsidR="00777219" w:rsidRPr="00777219" w:rsidRDefault="00777219" w:rsidP="00777219">
      <w:pPr>
        <w:spacing w:line="360" w:lineRule="auto"/>
        <w:jc w:val="right"/>
        <w:rPr>
          <w:sz w:val="28"/>
          <w:szCs w:val="28"/>
        </w:rPr>
      </w:pPr>
    </w:p>
    <w:p w14:paraId="77201605" w14:textId="77777777" w:rsidR="00777219" w:rsidRPr="00777219" w:rsidRDefault="00777219" w:rsidP="00777219">
      <w:pPr>
        <w:spacing w:line="360" w:lineRule="auto"/>
        <w:jc w:val="right"/>
        <w:rPr>
          <w:sz w:val="28"/>
          <w:szCs w:val="28"/>
        </w:rPr>
      </w:pPr>
    </w:p>
    <w:p w14:paraId="24F9C451" w14:textId="77777777" w:rsidR="00777219" w:rsidRPr="00777219" w:rsidRDefault="00777219" w:rsidP="00777219">
      <w:pPr>
        <w:spacing w:line="360" w:lineRule="auto"/>
        <w:jc w:val="right"/>
        <w:rPr>
          <w:sz w:val="28"/>
          <w:szCs w:val="28"/>
        </w:rPr>
      </w:pPr>
    </w:p>
    <w:p w14:paraId="1CED0CB4" w14:textId="77777777" w:rsidR="00777219" w:rsidRPr="00777219" w:rsidRDefault="00777219" w:rsidP="00777219">
      <w:pPr>
        <w:spacing w:line="360" w:lineRule="auto"/>
        <w:jc w:val="right"/>
        <w:rPr>
          <w:sz w:val="28"/>
          <w:szCs w:val="28"/>
        </w:rPr>
      </w:pPr>
    </w:p>
    <w:p w14:paraId="4D0D0E7C" w14:textId="77777777" w:rsidR="00777219" w:rsidRPr="00777219" w:rsidRDefault="00777219" w:rsidP="00777219">
      <w:pPr>
        <w:spacing w:line="360" w:lineRule="auto"/>
        <w:jc w:val="right"/>
        <w:rPr>
          <w:sz w:val="28"/>
          <w:szCs w:val="28"/>
        </w:rPr>
      </w:pPr>
    </w:p>
    <w:p w14:paraId="08F194A0" w14:textId="77777777" w:rsidR="00777219" w:rsidRPr="00777219" w:rsidRDefault="00777219" w:rsidP="00777219">
      <w:pPr>
        <w:spacing w:line="360" w:lineRule="auto"/>
        <w:jc w:val="right"/>
        <w:rPr>
          <w:sz w:val="28"/>
          <w:szCs w:val="28"/>
        </w:rPr>
      </w:pPr>
    </w:p>
    <w:p w14:paraId="36DF6EFB" w14:textId="77777777" w:rsidR="00777219" w:rsidRPr="00777219" w:rsidRDefault="00777219" w:rsidP="00777219">
      <w:pPr>
        <w:spacing w:line="360" w:lineRule="auto"/>
        <w:jc w:val="right"/>
        <w:rPr>
          <w:sz w:val="28"/>
          <w:szCs w:val="28"/>
        </w:rPr>
      </w:pPr>
    </w:p>
    <w:p w14:paraId="34B15725" w14:textId="77777777" w:rsidR="00777219" w:rsidRPr="00777219" w:rsidRDefault="00777219" w:rsidP="00777219">
      <w:pPr>
        <w:spacing w:line="360" w:lineRule="auto"/>
        <w:jc w:val="right"/>
        <w:rPr>
          <w:sz w:val="28"/>
          <w:szCs w:val="28"/>
        </w:rPr>
      </w:pPr>
    </w:p>
    <w:p w14:paraId="1268F69E" w14:textId="77777777" w:rsidR="00777219" w:rsidRPr="00777219" w:rsidRDefault="00777219" w:rsidP="00777219">
      <w:pPr>
        <w:spacing w:line="360" w:lineRule="auto"/>
        <w:jc w:val="right"/>
        <w:rPr>
          <w:sz w:val="28"/>
          <w:szCs w:val="28"/>
        </w:rPr>
      </w:pPr>
    </w:p>
    <w:p w14:paraId="5FC9CC82" w14:textId="77777777" w:rsidR="00777219" w:rsidRDefault="00777219" w:rsidP="00777219">
      <w:pPr>
        <w:spacing w:line="360" w:lineRule="auto"/>
        <w:jc w:val="right"/>
        <w:rPr>
          <w:sz w:val="28"/>
          <w:szCs w:val="28"/>
        </w:rPr>
      </w:pPr>
    </w:p>
    <w:p w14:paraId="5BB79182" w14:textId="77777777" w:rsidR="00777219" w:rsidRPr="00777219" w:rsidRDefault="00777219" w:rsidP="00777219">
      <w:pPr>
        <w:spacing w:line="360" w:lineRule="auto"/>
        <w:jc w:val="right"/>
        <w:rPr>
          <w:sz w:val="28"/>
          <w:szCs w:val="28"/>
        </w:rPr>
      </w:pPr>
    </w:p>
    <w:p w14:paraId="484C1E91" w14:textId="77777777" w:rsidR="00777219" w:rsidRPr="000869CE" w:rsidRDefault="00777219" w:rsidP="00777219">
      <w:pPr>
        <w:spacing w:line="360" w:lineRule="auto"/>
        <w:jc w:val="right"/>
        <w:rPr>
          <w:i/>
        </w:rPr>
      </w:pPr>
      <w:r w:rsidRPr="000869CE">
        <w:rPr>
          <w:i/>
        </w:rPr>
        <w:t>Epígrafe (opcionais).</w:t>
      </w:r>
    </w:p>
    <w:p w14:paraId="2B3D75B9" w14:textId="67406F35" w:rsidR="00777219" w:rsidRPr="000869CE" w:rsidRDefault="00777219" w:rsidP="00777219">
      <w:pPr>
        <w:spacing w:line="360" w:lineRule="auto"/>
        <w:jc w:val="right"/>
      </w:pPr>
      <w:r w:rsidRPr="000869CE">
        <w:t>Nome e sobrenome d</w:t>
      </w:r>
      <w:r w:rsidR="006B04A2">
        <w:t>o(a) autor(a)</w:t>
      </w:r>
      <w:r w:rsidRPr="000869CE">
        <w:t xml:space="preserve"> citado</w:t>
      </w:r>
    </w:p>
    <w:p w14:paraId="6D0F8587" w14:textId="77777777" w:rsidR="00777219" w:rsidRDefault="00777219" w:rsidP="0069186F">
      <w:pPr>
        <w:spacing w:line="360" w:lineRule="auto"/>
        <w:jc w:val="center"/>
      </w:pPr>
    </w:p>
    <w:p w14:paraId="7D1DFAE0" w14:textId="77777777" w:rsidR="00777219" w:rsidRDefault="00777219">
      <w:r>
        <w:br w:type="page"/>
      </w:r>
    </w:p>
    <w:p w14:paraId="40E24CD5" w14:textId="2C5612DA" w:rsidR="001033B4" w:rsidRPr="000869CE" w:rsidRDefault="004C66DF" w:rsidP="0069186F">
      <w:pPr>
        <w:spacing w:line="360" w:lineRule="auto"/>
        <w:jc w:val="center"/>
      </w:pPr>
      <w:r w:rsidRPr="000869CE">
        <w:t xml:space="preserve">[Pode ser necessário manter essa página em branco para que </w:t>
      </w:r>
      <w:r w:rsidR="00D65F88" w:rsidRPr="000869CE">
        <w:t>a próxima seção</w:t>
      </w:r>
      <w:r w:rsidR="001033B4" w:rsidRPr="000869CE">
        <w:t xml:space="preserve"> seja </w:t>
      </w:r>
      <w:proofErr w:type="gramStart"/>
      <w:r w:rsidR="001033B4" w:rsidRPr="000869CE">
        <w:t>iniciado</w:t>
      </w:r>
      <w:proofErr w:type="gramEnd"/>
      <w:r w:rsidR="001033B4" w:rsidRPr="000869CE">
        <w:t xml:space="preserve"> em</w:t>
      </w:r>
      <w:r w:rsidRPr="000869CE">
        <w:t xml:space="preserve"> página ímpar.]</w:t>
      </w:r>
    </w:p>
    <w:p w14:paraId="63BF55D5" w14:textId="77777777" w:rsidR="001033B4" w:rsidRPr="000869CE" w:rsidRDefault="001033B4">
      <w:r w:rsidRPr="000869CE">
        <w:br w:type="page"/>
      </w:r>
    </w:p>
    <w:p w14:paraId="176ADF40" w14:textId="5480941F" w:rsidR="007231E3" w:rsidRPr="0050792A" w:rsidRDefault="007231E3" w:rsidP="00064898">
      <w:pPr>
        <w:spacing w:line="360" w:lineRule="auto"/>
        <w:jc w:val="center"/>
      </w:pPr>
      <w:r w:rsidRPr="000869CE">
        <w:rPr>
          <w:sz w:val="32"/>
          <w:szCs w:val="32"/>
        </w:rPr>
        <w:t>RESUMO</w:t>
      </w:r>
    </w:p>
    <w:p w14:paraId="7A035597" w14:textId="77777777" w:rsidR="00064898" w:rsidRPr="0050792A" w:rsidRDefault="00064898" w:rsidP="00064898">
      <w:pPr>
        <w:widowControl w:val="0"/>
        <w:autoSpaceDE w:val="0"/>
        <w:autoSpaceDN w:val="0"/>
        <w:adjustRightInd w:val="0"/>
        <w:jc w:val="both"/>
      </w:pPr>
    </w:p>
    <w:p w14:paraId="6CF77CA9" w14:textId="77777777" w:rsidR="00064898" w:rsidRPr="0050792A" w:rsidRDefault="00064898" w:rsidP="00064898">
      <w:pPr>
        <w:widowControl w:val="0"/>
        <w:autoSpaceDE w:val="0"/>
        <w:autoSpaceDN w:val="0"/>
        <w:adjustRightInd w:val="0"/>
        <w:jc w:val="both"/>
      </w:pPr>
    </w:p>
    <w:p w14:paraId="6F94D577" w14:textId="77777777" w:rsidR="00064898" w:rsidRPr="0050792A" w:rsidRDefault="00064898" w:rsidP="00064898">
      <w:pPr>
        <w:widowControl w:val="0"/>
        <w:autoSpaceDE w:val="0"/>
        <w:autoSpaceDN w:val="0"/>
        <w:adjustRightInd w:val="0"/>
        <w:jc w:val="both"/>
      </w:pPr>
    </w:p>
    <w:p w14:paraId="3BCE3921" w14:textId="399558A7" w:rsidR="00064898" w:rsidRPr="002C07C0" w:rsidRDefault="00925E05" w:rsidP="00064898">
      <w:pPr>
        <w:widowControl w:val="0"/>
        <w:autoSpaceDE w:val="0"/>
        <w:autoSpaceDN w:val="0"/>
        <w:adjustRightInd w:val="0"/>
        <w:jc w:val="both"/>
        <w:rPr>
          <w:lang w:eastAsia="en-US"/>
        </w:rPr>
      </w:pPr>
      <w:r w:rsidRPr="002C07C0">
        <w:rPr>
          <w:lang w:eastAsia="en-US"/>
        </w:rPr>
        <w:t>SOBRENOME D</w:t>
      </w:r>
      <w:r w:rsidR="006B04A2">
        <w:rPr>
          <w:lang w:eastAsia="en-US"/>
        </w:rPr>
        <w:t>O(A) AUTOR(A)</w:t>
      </w:r>
      <w:r w:rsidRPr="002C07C0">
        <w:rPr>
          <w:lang w:eastAsia="en-US"/>
        </w:rPr>
        <w:t>, Nome d</w:t>
      </w:r>
      <w:r w:rsidR="006B04A2">
        <w:rPr>
          <w:lang w:eastAsia="en-US"/>
        </w:rPr>
        <w:t>o(a) autor(a)</w:t>
      </w:r>
      <w:r w:rsidRPr="002C07C0">
        <w:rPr>
          <w:lang w:eastAsia="en-US"/>
        </w:rPr>
        <w:t xml:space="preserve"> seguido pelos sobrenomes intermediários. </w:t>
      </w:r>
      <w:r w:rsidRPr="002C07C0">
        <w:rPr>
          <w:i/>
          <w:lang w:eastAsia="en-US"/>
        </w:rPr>
        <w:t>Título do trabalho</w:t>
      </w:r>
      <w:r w:rsidRPr="002C07C0">
        <w:rPr>
          <w:lang w:eastAsia="en-US"/>
        </w:rPr>
        <w:t xml:space="preserve">: subtítulo do trabalho. </w:t>
      </w:r>
      <w:r w:rsidR="00467E87">
        <w:rPr>
          <w:lang w:eastAsia="en-US"/>
        </w:rPr>
        <w:t>2-24</w:t>
      </w:r>
      <w:r w:rsidRPr="002C07C0">
        <w:rPr>
          <w:lang w:eastAsia="en-US"/>
        </w:rPr>
        <w:t xml:space="preserve">, 40p. Trabalho de Conclusão de Curso (Graduação </w:t>
      </w:r>
      <w:r w:rsidR="000869CE" w:rsidRPr="002C07C0">
        <w:rPr>
          <w:lang w:eastAsia="en-US"/>
        </w:rPr>
        <w:t xml:space="preserve">em </w:t>
      </w:r>
      <w:r w:rsidRPr="002C07C0">
        <w:rPr>
          <w:lang w:eastAsia="en-US"/>
        </w:rPr>
        <w:t xml:space="preserve">Música) – Departamento de Música, Escola de Comunicações e Artes, Universidade de São Paulo, São Paulo, </w:t>
      </w:r>
      <w:r w:rsidR="00467E87">
        <w:rPr>
          <w:lang w:eastAsia="en-US"/>
        </w:rPr>
        <w:t>2024</w:t>
      </w:r>
      <w:r w:rsidRPr="002C07C0">
        <w:rPr>
          <w:lang w:eastAsia="en-US"/>
        </w:rPr>
        <w:t>.</w:t>
      </w:r>
    </w:p>
    <w:p w14:paraId="71728D6A" w14:textId="77777777" w:rsidR="00064898" w:rsidRPr="002C07C0" w:rsidRDefault="00064898" w:rsidP="00064898">
      <w:pPr>
        <w:widowControl w:val="0"/>
        <w:autoSpaceDE w:val="0"/>
        <w:autoSpaceDN w:val="0"/>
        <w:adjustRightInd w:val="0"/>
        <w:jc w:val="both"/>
        <w:rPr>
          <w:highlight w:val="yellow"/>
          <w:lang w:eastAsia="en-US"/>
        </w:rPr>
      </w:pPr>
    </w:p>
    <w:p w14:paraId="52A800F6" w14:textId="1D7F1F4C" w:rsidR="00064898" w:rsidRPr="00B16825" w:rsidRDefault="00B3655C" w:rsidP="00B94A9B">
      <w:pPr>
        <w:widowControl w:val="0"/>
        <w:autoSpaceDE w:val="0"/>
        <w:autoSpaceDN w:val="0"/>
        <w:adjustRightInd w:val="0"/>
        <w:jc w:val="both"/>
      </w:pPr>
      <w:r w:rsidRPr="000869CE">
        <w:rPr>
          <w:b/>
        </w:rPr>
        <w:t xml:space="preserve">Resumo: </w:t>
      </w:r>
      <w:r w:rsidR="00925E05" w:rsidRPr="000869CE">
        <w:t>A referência bibliográfica acima apresentada segue as especificações constantes no</w:t>
      </w:r>
      <w:r w:rsidR="00B94A9B">
        <w:t>s</w:t>
      </w:r>
      <w:r w:rsidR="00925E05" w:rsidRPr="000869CE">
        <w:t xml:space="preserve"> documento</w:t>
      </w:r>
      <w:r w:rsidR="00B94A9B">
        <w:t xml:space="preserve">s </w:t>
      </w:r>
      <w:r w:rsidR="002672DA">
        <w:t>ABNT NBR</w:t>
      </w:r>
      <w:r w:rsidR="00B94A9B">
        <w:t xml:space="preserve"> 6023 (2018, p. 6) e</w:t>
      </w:r>
      <w:r w:rsidR="00925E05" w:rsidRPr="000869CE">
        <w:t xml:space="preserve"> </w:t>
      </w:r>
      <w:r w:rsidR="002672DA">
        <w:t>ABNT NBR</w:t>
      </w:r>
      <w:r w:rsidR="00925E05" w:rsidRPr="000869CE">
        <w:t xml:space="preserve"> </w:t>
      </w:r>
      <w:r w:rsidR="00B94A9B">
        <w:t>10520</w:t>
      </w:r>
      <w:r w:rsidR="00A13EF4">
        <w:t xml:space="preserve"> (2</w:t>
      </w:r>
      <w:r w:rsidR="00B94A9B">
        <w:t>023</w:t>
      </w:r>
      <w:r w:rsidR="00A13EF4">
        <w:t xml:space="preserve">, p. </w:t>
      </w:r>
      <w:r w:rsidR="00B94A9B">
        <w:t>2</w:t>
      </w:r>
      <w:r w:rsidR="00A13EF4">
        <w:t>)</w:t>
      </w:r>
      <w:r w:rsidR="00D378F0" w:rsidRPr="000869CE">
        <w:t>.</w:t>
      </w:r>
      <w:r w:rsidR="00925E05" w:rsidRPr="000869CE">
        <w:t xml:space="preserve"> </w:t>
      </w:r>
      <w:r w:rsidR="00A13EF4">
        <w:t xml:space="preserve">Em relação a este resumo, o mesmo </w:t>
      </w:r>
      <w:r w:rsidR="00B16825">
        <w:t>consiste em um “e</w:t>
      </w:r>
      <w:r w:rsidR="00B16825" w:rsidRPr="00B16825">
        <w:t>lemento obrigatório, constituído de uma sequência de frases concisas e objetivas, em forma de texto. Deve apresentar os objetivos, métodos empregados, resultados e conclusões</w:t>
      </w:r>
      <w:r w:rsidR="00B16825">
        <w:t xml:space="preserve">” </w:t>
      </w:r>
      <w:r w:rsidR="00B16825" w:rsidRPr="0015458F">
        <w:t xml:space="preserve">(Funaro </w:t>
      </w:r>
      <w:r w:rsidR="00B16825" w:rsidRPr="00FE1EE0">
        <w:rPr>
          <w:i/>
          <w:iCs/>
        </w:rPr>
        <w:t>et al.</w:t>
      </w:r>
      <w:r w:rsidR="00B16825" w:rsidRPr="0015458F">
        <w:t>, 2020, p.</w:t>
      </w:r>
      <w:r w:rsidR="00B16825">
        <w:t xml:space="preserve"> 36). Deve compor-se</w:t>
      </w:r>
      <w:r w:rsidR="00377215" w:rsidRPr="000869CE">
        <w:t xml:space="preserve"> </w:t>
      </w:r>
      <w:r w:rsidR="00403071">
        <w:t>da</w:t>
      </w:r>
      <w:r w:rsidR="00377215" w:rsidRPr="000869CE">
        <w:t xml:space="preserve"> </w:t>
      </w:r>
      <w:r w:rsidR="00413F21" w:rsidRPr="000869CE">
        <w:t>“</w:t>
      </w:r>
      <w:r w:rsidR="00377215" w:rsidRPr="000869CE">
        <w:t>apresentação concisa dos pontos relevantes de um documento […]</w:t>
      </w:r>
      <w:r w:rsidR="00B16825">
        <w:t xml:space="preserve"> [e] </w:t>
      </w:r>
      <w:r w:rsidR="00B94A9B" w:rsidRPr="00B94A9B">
        <w:t xml:space="preserve">ressaltar sucintamente o conteúdo de um texto </w:t>
      </w:r>
      <w:r w:rsidR="00B94A9B">
        <w:t>[...]</w:t>
      </w:r>
      <w:r w:rsidR="00377215" w:rsidRPr="000869CE">
        <w:t>.</w:t>
      </w:r>
      <w:r w:rsidR="00B16825">
        <w:t xml:space="preserve"> </w:t>
      </w:r>
      <w:r w:rsidR="00B94A9B" w:rsidRPr="00B94A9B">
        <w:t>Convém usar o verbo na terceira pessoa</w:t>
      </w:r>
      <w:r w:rsidR="00377215" w:rsidRPr="000869CE">
        <w:t xml:space="preserve">. […] </w:t>
      </w:r>
      <w:r w:rsidR="00B94A9B" w:rsidRPr="00B94A9B">
        <w:t xml:space="preserve">Quanto à sua extensão, convém que os resumos tenham: a) 150 a 500 palavras nos trabalhos acadêmicos </w:t>
      </w:r>
      <w:r w:rsidR="00377215" w:rsidRPr="000869CE">
        <w:t>[…]</w:t>
      </w:r>
      <w:r w:rsidR="00413F21" w:rsidRPr="000869CE">
        <w:t>”</w:t>
      </w:r>
      <w:r w:rsidR="00A13EF4">
        <w:t xml:space="preserve"> (</w:t>
      </w:r>
      <w:r w:rsidR="002672DA">
        <w:t>ABNT NBR</w:t>
      </w:r>
      <w:r w:rsidR="00A13EF4">
        <w:t xml:space="preserve"> 6028, 20</w:t>
      </w:r>
      <w:r w:rsidR="00B94A9B">
        <w:t>21</w:t>
      </w:r>
      <w:r w:rsidR="00A13EF4">
        <w:t xml:space="preserve">, p. 1-2). </w:t>
      </w:r>
      <w:r w:rsidR="00DE77B3" w:rsidRPr="000869CE">
        <w:t xml:space="preserve">Assim, este resumo deve condensar, em um parágrafo único com </w:t>
      </w:r>
      <w:r w:rsidR="00746E73">
        <w:t>150 a 500 palavras</w:t>
      </w:r>
      <w:r w:rsidR="00CB55FE" w:rsidRPr="000869CE">
        <w:t xml:space="preserve"> </w:t>
      </w:r>
      <w:r w:rsidR="00746E73">
        <w:t>(</w:t>
      </w:r>
      <w:r w:rsidR="00CB55FE" w:rsidRPr="000869CE">
        <w:t>aproximadamente</w:t>
      </w:r>
      <w:r w:rsidR="00746E73">
        <w:t>)</w:t>
      </w:r>
      <w:r w:rsidR="00DE77B3" w:rsidRPr="000869CE">
        <w:t>, uma apresentação do assunto, dos objetivos, dos referenciais teórico-metodológicos e das pr</w:t>
      </w:r>
      <w:r w:rsidR="008B54FF" w:rsidRPr="000869CE">
        <w:t xml:space="preserve">incipais conclusões do trabalho. </w:t>
      </w:r>
      <w:r w:rsidR="00403071">
        <w:t xml:space="preserve">As </w:t>
      </w:r>
      <w:r w:rsidR="00403071" w:rsidRPr="000869CE">
        <w:t>siglas e abreviaturas</w:t>
      </w:r>
      <w:r w:rsidR="00403071">
        <w:t xml:space="preserve"> </w:t>
      </w:r>
      <w:r w:rsidR="00403071" w:rsidRPr="000869CE">
        <w:t xml:space="preserve">devem ser seguidas </w:t>
      </w:r>
      <w:r w:rsidR="00403071">
        <w:t>por</w:t>
      </w:r>
      <w:r w:rsidR="00403071" w:rsidRPr="000869CE">
        <w:t xml:space="preserve"> seu significado</w:t>
      </w:r>
      <w:r w:rsidR="00403071">
        <w:t>, e ele não deve conter tópicos, t</w:t>
      </w:r>
      <w:r w:rsidR="00403071" w:rsidRPr="000869CE">
        <w:t>abelas</w:t>
      </w:r>
      <w:r w:rsidR="00403071">
        <w:t xml:space="preserve"> ou</w:t>
      </w:r>
      <w:r w:rsidR="00403071" w:rsidRPr="000869CE">
        <w:t xml:space="preserve"> gráficos. </w:t>
      </w:r>
      <w:r w:rsidR="008B54FF" w:rsidRPr="000869CE">
        <w:t xml:space="preserve">Ao resumo </w:t>
      </w:r>
      <w:r w:rsidR="000D722D" w:rsidRPr="000869CE">
        <w:t>devem seguir-se</w:t>
      </w:r>
      <w:r w:rsidR="008B54FF" w:rsidRPr="000869CE">
        <w:t xml:space="preserve"> </w:t>
      </w:r>
      <w:r w:rsidR="00403071" w:rsidRPr="000869CE">
        <w:t xml:space="preserve">entre três e cinco </w:t>
      </w:r>
      <w:r w:rsidR="008B54FF" w:rsidRPr="000869CE">
        <w:t>palavras-chave</w:t>
      </w:r>
      <w:r w:rsidR="006E4E2B" w:rsidRPr="000869CE">
        <w:t xml:space="preserve"> </w:t>
      </w:r>
      <w:r w:rsidR="00746E73">
        <w:t xml:space="preserve">“separadas entre si por ponto e finalizadas também por ponto e serem atribuídas, preferencialmente, de acordo com o Vocabulário Controlado do SIBiUSP7 (UNIVERSIDADE DE SÃO PAULO, c2006)” </w:t>
      </w:r>
      <w:r w:rsidR="00746E73" w:rsidRPr="0015458F">
        <w:t xml:space="preserve">(Funaro </w:t>
      </w:r>
      <w:r w:rsidR="00746E73" w:rsidRPr="00FE1EE0">
        <w:rPr>
          <w:i/>
          <w:iCs/>
        </w:rPr>
        <w:t>et al.</w:t>
      </w:r>
      <w:r w:rsidR="00746E73" w:rsidRPr="0015458F">
        <w:t>, 2020, p.</w:t>
      </w:r>
      <w:r w:rsidR="00746E73">
        <w:t xml:space="preserve"> 37). </w:t>
      </w:r>
      <w:r w:rsidR="00E60051" w:rsidRPr="000869CE">
        <w:t>Consultas ao vocabulário contro</w:t>
      </w:r>
      <w:r w:rsidR="006E4E2B" w:rsidRPr="000869CE">
        <w:t xml:space="preserve">lado podem ser feitas através de acesso ao </w:t>
      </w:r>
      <w:r w:rsidR="006E4E2B" w:rsidRPr="00746E73">
        <w:rPr>
          <w:color w:val="000000" w:themeColor="text1"/>
        </w:rPr>
        <w:t xml:space="preserve">endereço </w:t>
      </w:r>
      <w:hyperlink r:id="rId9" w:history="1">
        <w:r w:rsidR="00746E73" w:rsidRPr="00746E73">
          <w:rPr>
            <w:rStyle w:val="Hyperlink"/>
            <w:color w:val="000000" w:themeColor="text1"/>
          </w:rPr>
          <w:t>https://vocabusp.abcd.usp.br/Vocab/</w:t>
        </w:r>
      </w:hyperlink>
      <w:r w:rsidR="00403071">
        <w:rPr>
          <w:color w:val="000000" w:themeColor="text1"/>
        </w:rPr>
        <w:t>. N</w:t>
      </w:r>
      <w:r w:rsidR="006E4E2B" w:rsidRPr="000869CE">
        <w:t>o caso de não haver</w:t>
      </w:r>
      <w:r w:rsidR="00E60051" w:rsidRPr="000869CE">
        <w:t xml:space="preserve"> </w:t>
      </w:r>
      <w:r w:rsidR="00CF2378">
        <w:t xml:space="preserve">no vocabulário controlado </w:t>
      </w:r>
      <w:r w:rsidR="00E60051" w:rsidRPr="000869CE">
        <w:t xml:space="preserve">palavras que reflitam </w:t>
      </w:r>
      <w:r w:rsidR="00EF0ECD" w:rsidRPr="000869CE">
        <w:t xml:space="preserve">a contento </w:t>
      </w:r>
      <w:r w:rsidR="00E60051" w:rsidRPr="000869CE">
        <w:t xml:space="preserve">o conteúdo do </w:t>
      </w:r>
      <w:r w:rsidR="00CF2378">
        <w:t xml:space="preserve">seu </w:t>
      </w:r>
      <w:r w:rsidR="00E60051" w:rsidRPr="000869CE">
        <w:t xml:space="preserve">TCC, </w:t>
      </w:r>
      <w:r w:rsidR="00EF0ECD" w:rsidRPr="000869CE">
        <w:t xml:space="preserve">valha-se de seu bom senso e estabeleça uma concatenação que inclua </w:t>
      </w:r>
      <w:r w:rsidR="00E60051" w:rsidRPr="000869CE">
        <w:t xml:space="preserve">termos genéricos </w:t>
      </w:r>
      <w:r w:rsidR="00EF0ECD" w:rsidRPr="000869CE">
        <w:t xml:space="preserve">(como “Música </w:t>
      </w:r>
      <w:r w:rsidR="000A41FE" w:rsidRPr="000869CE">
        <w:t>instrumental</w:t>
      </w:r>
      <w:r w:rsidR="00EF0ECD" w:rsidRPr="000869CE">
        <w:t>”) e específicos (como “Gilberto Mendes”, ou “Vento noroeste”)</w:t>
      </w:r>
      <w:r w:rsidR="000A41FE" w:rsidRPr="000869CE">
        <w:t>,</w:t>
      </w:r>
      <w:r w:rsidR="00EF0ECD" w:rsidRPr="000869CE">
        <w:t xml:space="preserve"> </w:t>
      </w:r>
      <w:r w:rsidR="00E60051" w:rsidRPr="000869CE">
        <w:t>para que o trabalho possa ser</w:t>
      </w:r>
      <w:r w:rsidR="00EF0ECD" w:rsidRPr="000869CE">
        <w:t xml:space="preserve"> facilmente localizado em uma busca feita a uma base de dados.</w:t>
      </w:r>
    </w:p>
    <w:p w14:paraId="1239B51D" w14:textId="77777777" w:rsidR="00064898" w:rsidRPr="002C07C0" w:rsidRDefault="00064898" w:rsidP="00064898">
      <w:pPr>
        <w:widowControl w:val="0"/>
        <w:autoSpaceDE w:val="0"/>
        <w:autoSpaceDN w:val="0"/>
        <w:adjustRightInd w:val="0"/>
        <w:jc w:val="both"/>
        <w:rPr>
          <w:lang w:eastAsia="en-US"/>
        </w:rPr>
      </w:pPr>
    </w:p>
    <w:p w14:paraId="4AE5C18C" w14:textId="02C12BDC" w:rsidR="00342459" w:rsidRPr="00530DF3" w:rsidRDefault="008B54FF" w:rsidP="00064898">
      <w:pPr>
        <w:widowControl w:val="0"/>
        <w:autoSpaceDE w:val="0"/>
        <w:autoSpaceDN w:val="0"/>
        <w:adjustRightInd w:val="0"/>
        <w:jc w:val="both"/>
        <w:rPr>
          <w:lang w:eastAsia="en-US"/>
        </w:rPr>
      </w:pPr>
      <w:r w:rsidRPr="000869CE">
        <w:rPr>
          <w:b/>
        </w:rPr>
        <w:t xml:space="preserve">Palavras-chave: </w:t>
      </w:r>
      <w:r w:rsidR="00B3655C" w:rsidRPr="000869CE">
        <w:t>Trabalho de conclusão de curso</w:t>
      </w:r>
      <w:r w:rsidRPr="000869CE">
        <w:t>.</w:t>
      </w:r>
      <w:r w:rsidR="00342459" w:rsidRPr="000869CE">
        <w:t xml:space="preserve"> </w:t>
      </w:r>
      <w:r w:rsidR="00B3655C" w:rsidRPr="000869CE">
        <w:t>Normas</w:t>
      </w:r>
      <w:r w:rsidR="00A722E0" w:rsidRPr="000869CE">
        <w:t xml:space="preserve"> técnicas.</w:t>
      </w:r>
      <w:r w:rsidRPr="000869CE">
        <w:t xml:space="preserve"> </w:t>
      </w:r>
      <w:r w:rsidR="00A722E0" w:rsidRPr="000869CE">
        <w:t>Normatização de trabalho científico. Graduação em Música.</w:t>
      </w:r>
    </w:p>
    <w:p w14:paraId="6B3EF18C" w14:textId="77777777" w:rsidR="00E97232" w:rsidRPr="000869CE" w:rsidRDefault="007231E3" w:rsidP="00E97232">
      <w:pPr>
        <w:jc w:val="center"/>
        <w:rPr>
          <w:sz w:val="32"/>
          <w:szCs w:val="32"/>
        </w:rPr>
      </w:pPr>
      <w:r w:rsidRPr="000869CE">
        <w:br w:type="page"/>
      </w:r>
      <w:r w:rsidR="00E97232" w:rsidRPr="000869CE">
        <w:rPr>
          <w:sz w:val="32"/>
          <w:szCs w:val="32"/>
        </w:rPr>
        <w:t>ABSTRACT</w:t>
      </w:r>
    </w:p>
    <w:p w14:paraId="68C571F5" w14:textId="77777777" w:rsidR="00E97232" w:rsidRPr="000869CE" w:rsidRDefault="00E97232" w:rsidP="00E97232">
      <w:pPr>
        <w:jc w:val="center"/>
      </w:pPr>
    </w:p>
    <w:p w14:paraId="79B1A5A2" w14:textId="77777777" w:rsidR="00E97232" w:rsidRPr="000869CE" w:rsidRDefault="00E97232" w:rsidP="00E97232">
      <w:pPr>
        <w:jc w:val="center"/>
      </w:pPr>
    </w:p>
    <w:p w14:paraId="2F2C2BB1" w14:textId="77777777" w:rsidR="00E97232" w:rsidRPr="000869CE" w:rsidRDefault="00E97232" w:rsidP="00E97232">
      <w:pPr>
        <w:jc w:val="center"/>
      </w:pPr>
    </w:p>
    <w:p w14:paraId="0A0465A7" w14:textId="42A75267" w:rsidR="00E97232" w:rsidRPr="000869CE" w:rsidRDefault="00584607" w:rsidP="00E97232">
      <w:pPr>
        <w:jc w:val="both"/>
      </w:pPr>
      <w:r w:rsidRPr="002C07C0">
        <w:rPr>
          <w:b/>
        </w:rPr>
        <w:t xml:space="preserve">Abstract: </w:t>
      </w:r>
      <w:r w:rsidR="00E97232" w:rsidRPr="000869CE">
        <w:t xml:space="preserve">O </w:t>
      </w:r>
      <w:r w:rsidR="00E97232" w:rsidRPr="000869CE">
        <w:rPr>
          <w:i/>
        </w:rPr>
        <w:t xml:space="preserve">abstract </w:t>
      </w:r>
      <w:r w:rsidR="00E97232" w:rsidRPr="000869CE">
        <w:t xml:space="preserve">consiste </w:t>
      </w:r>
      <w:r w:rsidR="00EF32E5" w:rsidRPr="000869CE">
        <w:t>na</w:t>
      </w:r>
      <w:r w:rsidR="00E97232" w:rsidRPr="000869CE">
        <w:t xml:space="preserve"> tradução do resumo do trabalho e viabiliza uma divulgação internacional </w:t>
      </w:r>
      <w:r w:rsidR="00EF32E5" w:rsidRPr="000869CE">
        <w:t>do mesmo</w:t>
      </w:r>
      <w:r w:rsidR="00E97232" w:rsidRPr="000869CE">
        <w:t>.</w:t>
      </w:r>
    </w:p>
    <w:p w14:paraId="65BC6632" w14:textId="77777777" w:rsidR="00E97232" w:rsidRPr="000869CE" w:rsidRDefault="00E97232" w:rsidP="00E97232">
      <w:pPr>
        <w:jc w:val="both"/>
        <w:rPr>
          <w:b/>
        </w:rPr>
      </w:pPr>
    </w:p>
    <w:p w14:paraId="22C6F3F0" w14:textId="2AD19AB0" w:rsidR="00EF0ECD" w:rsidRPr="000869CE" w:rsidRDefault="00E97232" w:rsidP="00EF0ECD">
      <w:pPr>
        <w:widowControl w:val="0"/>
        <w:autoSpaceDE w:val="0"/>
        <w:autoSpaceDN w:val="0"/>
        <w:adjustRightInd w:val="0"/>
        <w:jc w:val="both"/>
        <w:rPr>
          <w:lang w:val="en-US" w:eastAsia="en-US"/>
        </w:rPr>
      </w:pPr>
      <w:r w:rsidRPr="002C07C0">
        <w:rPr>
          <w:b/>
          <w:lang w:val="en-US"/>
        </w:rPr>
        <w:t xml:space="preserve">Key-words: </w:t>
      </w:r>
      <w:r w:rsidR="00EF0ECD" w:rsidRPr="000869CE">
        <w:rPr>
          <w:lang w:val="en-US"/>
        </w:rPr>
        <w:t>Term paper</w:t>
      </w:r>
      <w:r w:rsidR="00EF0ECD" w:rsidRPr="002C07C0">
        <w:rPr>
          <w:lang w:val="en-US"/>
        </w:rPr>
        <w:t xml:space="preserve">. </w:t>
      </w:r>
      <w:r w:rsidR="00EF0ECD" w:rsidRPr="000869CE">
        <w:rPr>
          <w:lang w:val="en-US"/>
        </w:rPr>
        <w:t>Technical standards. Regulation of scientific work. Degree in Music</w:t>
      </w:r>
      <w:r w:rsidR="00EF0ECD" w:rsidRPr="002C07C0">
        <w:rPr>
          <w:lang w:val="en-US"/>
        </w:rPr>
        <w:t>.</w:t>
      </w:r>
    </w:p>
    <w:p w14:paraId="0D52B125" w14:textId="59876F20" w:rsidR="00E97232" w:rsidRPr="000869CE" w:rsidRDefault="00EF0ECD" w:rsidP="00EF0ECD">
      <w:pPr>
        <w:jc w:val="center"/>
        <w:rPr>
          <w:lang w:val="en-US"/>
        </w:rPr>
      </w:pPr>
      <w:r w:rsidRPr="002C07C0">
        <w:rPr>
          <w:lang w:val="en-US"/>
        </w:rPr>
        <w:br w:type="page"/>
      </w:r>
    </w:p>
    <w:p w14:paraId="53C5B1A3" w14:textId="77777777" w:rsidR="00A50880" w:rsidRPr="000869CE" w:rsidRDefault="00A50880" w:rsidP="00A50880">
      <w:pPr>
        <w:spacing w:line="360" w:lineRule="auto"/>
        <w:jc w:val="center"/>
        <w:rPr>
          <w:sz w:val="32"/>
          <w:szCs w:val="32"/>
        </w:rPr>
      </w:pPr>
      <w:r w:rsidRPr="000869CE">
        <w:rPr>
          <w:sz w:val="32"/>
          <w:szCs w:val="32"/>
        </w:rPr>
        <w:t xml:space="preserve">LISTA DE </w:t>
      </w:r>
      <w:r>
        <w:rPr>
          <w:sz w:val="32"/>
          <w:szCs w:val="32"/>
        </w:rPr>
        <w:t>ILUSTRAÇÕES</w:t>
      </w:r>
    </w:p>
    <w:p w14:paraId="623C957A" w14:textId="77777777" w:rsidR="00A50880" w:rsidRPr="000869CE" w:rsidRDefault="00A50880" w:rsidP="00A50880">
      <w:pPr>
        <w:spacing w:line="360" w:lineRule="auto"/>
        <w:jc w:val="both"/>
      </w:pPr>
    </w:p>
    <w:p w14:paraId="493F4C4D" w14:textId="77777777" w:rsidR="00A50880" w:rsidRPr="000869CE" w:rsidRDefault="00A50880" w:rsidP="00A50880">
      <w:pPr>
        <w:spacing w:line="360" w:lineRule="auto"/>
        <w:jc w:val="both"/>
      </w:pPr>
    </w:p>
    <w:p w14:paraId="1C5EFDCB" w14:textId="77777777" w:rsidR="00A50880" w:rsidRPr="000869CE" w:rsidRDefault="00A50880" w:rsidP="00A50880">
      <w:pPr>
        <w:spacing w:line="360" w:lineRule="auto"/>
        <w:jc w:val="both"/>
      </w:pPr>
    </w:p>
    <w:p w14:paraId="75349660" w14:textId="7843FBFC" w:rsidR="00A50880" w:rsidRPr="000869CE" w:rsidRDefault="00A50880" w:rsidP="00A50880">
      <w:pPr>
        <w:spacing w:line="360" w:lineRule="auto"/>
        <w:jc w:val="both"/>
      </w:pPr>
      <w:r w:rsidRPr="000869CE">
        <w:tab/>
      </w:r>
      <w:r>
        <w:t>“</w:t>
      </w:r>
      <w:r w:rsidRPr="00A50880">
        <w:t>Elaborada seguindo a mesma ordem apresentada no texto, com cada item designado por seu nome específico, acompanhado do respectivo número da folha ou</w:t>
      </w:r>
      <w:r>
        <w:t xml:space="preserve"> </w:t>
      </w:r>
      <w:r w:rsidRPr="00A50880">
        <w:t>página</w:t>
      </w:r>
      <w:r>
        <w:t xml:space="preserve">” </w:t>
      </w:r>
      <w:r w:rsidRPr="00A50880">
        <w:t xml:space="preserve">(Funaro </w:t>
      </w:r>
      <w:r w:rsidRPr="00FE1EE0">
        <w:rPr>
          <w:i/>
          <w:iCs/>
        </w:rPr>
        <w:t>et al.</w:t>
      </w:r>
      <w:r w:rsidRPr="00A50880">
        <w:t xml:space="preserve">, 2020, p. </w:t>
      </w:r>
      <w:r>
        <w:t>38-39</w:t>
      </w:r>
      <w:r w:rsidRPr="00A50880">
        <w:t>).</w:t>
      </w:r>
      <w:r>
        <w:t xml:space="preserve"> G</w:t>
      </w:r>
      <w:r w:rsidRPr="000869CE">
        <w:t>ráficos</w:t>
      </w:r>
      <w:r w:rsidR="00256E4B">
        <w:t>, reproduções fotográficas</w:t>
      </w:r>
      <w:r w:rsidRPr="000869CE">
        <w:t xml:space="preserve"> e exemplos musicais </w:t>
      </w:r>
      <w:r>
        <w:t>costumam ser</w:t>
      </w:r>
      <w:r w:rsidRPr="000869CE">
        <w:t xml:space="preserve"> relacionados </w:t>
      </w:r>
      <w:r>
        <w:t>como figuras</w:t>
      </w:r>
      <w:r w:rsidRPr="000869CE">
        <w:t>.</w:t>
      </w:r>
    </w:p>
    <w:p w14:paraId="7D79DAA1" w14:textId="77777777" w:rsidR="00A50880" w:rsidRPr="000869CE" w:rsidRDefault="00A50880" w:rsidP="00A50880">
      <w:pPr>
        <w:spacing w:line="360" w:lineRule="auto"/>
      </w:pPr>
    </w:p>
    <w:p w14:paraId="46C55922" w14:textId="77777777" w:rsidR="00A50880" w:rsidRPr="000869CE" w:rsidRDefault="00A50880" w:rsidP="00A50880">
      <w:pPr>
        <w:spacing w:line="360" w:lineRule="auto"/>
      </w:pPr>
      <w:r w:rsidRPr="000869CE">
        <w:t>Exemplos:</w:t>
      </w:r>
    </w:p>
    <w:p w14:paraId="1BF956EE" w14:textId="77777777" w:rsidR="00A50880" w:rsidRPr="000869CE" w:rsidRDefault="00A50880" w:rsidP="00A50880">
      <w:pPr>
        <w:tabs>
          <w:tab w:val="left" w:pos="1440"/>
        </w:tabs>
        <w:spacing w:line="360" w:lineRule="auto"/>
        <w:ind w:left="2160" w:hanging="2160"/>
      </w:pPr>
    </w:p>
    <w:p w14:paraId="47889950" w14:textId="64EF0B22" w:rsidR="00A50880" w:rsidRPr="000869CE" w:rsidRDefault="00A50880" w:rsidP="00256E4B">
      <w:pPr>
        <w:tabs>
          <w:tab w:val="left" w:pos="851"/>
          <w:tab w:val="left" w:pos="8647"/>
        </w:tabs>
        <w:spacing w:line="360" w:lineRule="auto"/>
        <w:ind w:left="993" w:right="423" w:hanging="993"/>
      </w:pPr>
      <w:r w:rsidRPr="000869CE">
        <w:t>Fig</w:t>
      </w:r>
      <w:r w:rsidR="00256E4B">
        <w:t>ura</w:t>
      </w:r>
      <w:r w:rsidRPr="000869CE">
        <w:t xml:space="preserve"> 1</w:t>
      </w:r>
      <w:r w:rsidRPr="000869CE">
        <w:tab/>
      </w:r>
      <w:r w:rsidR="00256E4B">
        <w:t>-</w:t>
      </w:r>
      <w:r w:rsidRPr="000869CE">
        <w:tab/>
        <w:t xml:space="preserve">Da esquerda para a direita, os compositores Gilberto Mendes, Mário Ficarelli, Willy Corrêa de Oliveira, Almeida Prado, Aylton Escobar e Ronaldo Miranda (Foto: Celso </w:t>
      </w:r>
      <w:proofErr w:type="gramStart"/>
      <w:r w:rsidRPr="000869CE">
        <w:t>Palermo).............................................</w:t>
      </w:r>
      <w:r w:rsidR="00256E4B">
        <w:t>...............................</w:t>
      </w:r>
      <w:r w:rsidRPr="000869CE">
        <w:t>........</w:t>
      </w:r>
      <w:r w:rsidR="00256E4B">
        <w:t>...</w:t>
      </w:r>
      <w:r w:rsidRPr="000869CE">
        <w:t>.....</w:t>
      </w:r>
      <w:proofErr w:type="gramEnd"/>
      <w:r w:rsidRPr="000869CE">
        <w:tab/>
      </w:r>
      <w:r w:rsidR="00256E4B">
        <w:t>23</w:t>
      </w:r>
      <w:r w:rsidRPr="000869CE">
        <w:t xml:space="preserve"> </w:t>
      </w:r>
    </w:p>
    <w:p w14:paraId="5E6E7C62" w14:textId="2C244776" w:rsidR="00A50880" w:rsidRPr="000869CE" w:rsidRDefault="00A50880" w:rsidP="00256E4B">
      <w:pPr>
        <w:tabs>
          <w:tab w:val="left" w:pos="851"/>
          <w:tab w:val="left" w:pos="8647"/>
        </w:tabs>
        <w:spacing w:line="360" w:lineRule="auto"/>
        <w:ind w:left="993" w:right="423" w:hanging="993"/>
      </w:pPr>
      <w:r>
        <w:t>Fig</w:t>
      </w:r>
      <w:r w:rsidR="00256E4B">
        <w:t>ura</w:t>
      </w:r>
      <w:r>
        <w:t xml:space="preserve"> 2</w:t>
      </w:r>
      <w:r>
        <w:tab/>
      </w:r>
      <w:r w:rsidR="00256E4B">
        <w:t>-</w:t>
      </w:r>
      <w:r>
        <w:tab/>
        <w:t>Exemplo do u</w:t>
      </w:r>
      <w:r w:rsidRPr="000869CE">
        <w:t xml:space="preserve">so de motivos e variações no segundo movimento da </w:t>
      </w:r>
      <w:r w:rsidRPr="000869CE">
        <w:rPr>
          <w:i/>
        </w:rPr>
        <w:t>Sonata para violino e piano</w:t>
      </w:r>
      <w:r w:rsidRPr="000869CE">
        <w:rPr>
          <w:b/>
        </w:rPr>
        <w:t xml:space="preserve"> </w:t>
      </w:r>
      <w:r w:rsidRPr="000869CE">
        <w:t>de César Franck (comp. 1-</w:t>
      </w:r>
      <w:proofErr w:type="gramStart"/>
      <w:r w:rsidRPr="000869CE">
        <w:t>16).......</w:t>
      </w:r>
      <w:r>
        <w:t>...........</w:t>
      </w:r>
      <w:r w:rsidRPr="000869CE">
        <w:t>..........</w:t>
      </w:r>
      <w:r w:rsidR="00256E4B">
        <w:t>.............</w:t>
      </w:r>
      <w:r w:rsidRPr="000869CE">
        <w:t>.............</w:t>
      </w:r>
      <w:proofErr w:type="gramEnd"/>
      <w:r w:rsidRPr="000869CE">
        <w:tab/>
      </w:r>
      <w:r w:rsidR="00256E4B">
        <w:t>32</w:t>
      </w:r>
      <w:r w:rsidRPr="000869CE">
        <w:t xml:space="preserve"> </w:t>
      </w:r>
    </w:p>
    <w:p w14:paraId="4FA6B223" w14:textId="70824F09" w:rsidR="00A50880" w:rsidRPr="000869CE" w:rsidRDefault="00A50880" w:rsidP="00256E4B">
      <w:pPr>
        <w:tabs>
          <w:tab w:val="left" w:pos="851"/>
          <w:tab w:val="left" w:pos="8647"/>
        </w:tabs>
        <w:spacing w:line="360" w:lineRule="auto"/>
        <w:ind w:left="993" w:right="423" w:hanging="993"/>
      </w:pPr>
      <w:r>
        <w:t>Fig</w:t>
      </w:r>
      <w:r w:rsidR="00256E4B">
        <w:t xml:space="preserve">ura </w:t>
      </w:r>
      <w:r>
        <w:t>3</w:t>
      </w:r>
      <w:r w:rsidRPr="000869CE">
        <w:tab/>
      </w:r>
      <w:r w:rsidR="00256E4B">
        <w:t>-</w:t>
      </w:r>
      <w:r w:rsidRPr="000869CE">
        <w:tab/>
      </w:r>
      <w:r>
        <w:t>Gráfico estatístico de concertos realizados na Sala São Paulo em que foram tocadas obras compostas por Gilberto Mendes</w:t>
      </w:r>
      <w:r w:rsidRPr="000869CE">
        <w:t>.</w:t>
      </w:r>
      <w:r>
        <w:t>...............................</w:t>
      </w:r>
      <w:r w:rsidRPr="000869CE">
        <w:t>...</w:t>
      </w:r>
      <w:r w:rsidR="00256E4B">
        <w:t>..</w:t>
      </w:r>
      <w:r w:rsidRPr="000869CE">
        <w:t>....</w:t>
      </w:r>
      <w:r w:rsidR="00256E4B">
        <w:t>...</w:t>
      </w:r>
      <w:r w:rsidRPr="000869CE">
        <w:t>.........</w:t>
      </w:r>
      <w:r w:rsidRPr="000869CE">
        <w:tab/>
      </w:r>
      <w:r w:rsidR="00256E4B">
        <w:t>45</w:t>
      </w:r>
      <w:r w:rsidRPr="000869CE">
        <w:t xml:space="preserve"> </w:t>
      </w:r>
    </w:p>
    <w:p w14:paraId="00C97C73" w14:textId="77777777" w:rsidR="00A50880" w:rsidRPr="000869CE" w:rsidRDefault="00A50880" w:rsidP="00256E4B">
      <w:pPr>
        <w:tabs>
          <w:tab w:val="left" w:pos="8647"/>
        </w:tabs>
        <w:spacing w:line="360" w:lineRule="auto"/>
        <w:ind w:right="423"/>
        <w:jc w:val="center"/>
        <w:rPr>
          <w:sz w:val="32"/>
          <w:szCs w:val="32"/>
        </w:rPr>
      </w:pPr>
      <w:r w:rsidRPr="000869CE">
        <w:br w:type="page"/>
      </w:r>
      <w:r w:rsidRPr="000869CE">
        <w:rPr>
          <w:sz w:val="32"/>
          <w:szCs w:val="32"/>
        </w:rPr>
        <w:t>LISTA DE TABELAS</w:t>
      </w:r>
    </w:p>
    <w:p w14:paraId="4CB8072B" w14:textId="77777777" w:rsidR="00A50880" w:rsidRPr="000869CE" w:rsidRDefault="00A50880" w:rsidP="00A50880">
      <w:pPr>
        <w:spacing w:line="360" w:lineRule="auto"/>
      </w:pPr>
    </w:p>
    <w:p w14:paraId="4AF7C9B9" w14:textId="77777777" w:rsidR="00A50880" w:rsidRPr="000869CE" w:rsidRDefault="00A50880" w:rsidP="00A50880">
      <w:pPr>
        <w:spacing w:line="360" w:lineRule="auto"/>
      </w:pPr>
    </w:p>
    <w:p w14:paraId="1F029FFE" w14:textId="77777777" w:rsidR="00A50880" w:rsidRPr="000869CE" w:rsidRDefault="00A50880" w:rsidP="00A50880">
      <w:pPr>
        <w:spacing w:line="360" w:lineRule="auto"/>
      </w:pPr>
    </w:p>
    <w:p w14:paraId="38665EDC" w14:textId="21BCFE01" w:rsidR="00A50880" w:rsidRDefault="00A50880" w:rsidP="00A50880">
      <w:pPr>
        <w:spacing w:line="360" w:lineRule="auto"/>
        <w:ind w:firstLine="708"/>
        <w:jc w:val="both"/>
      </w:pPr>
      <w:r>
        <w:t>“</w:t>
      </w:r>
      <w:r w:rsidRPr="00A50880">
        <w:t>Elaborada seguindo a mesma ordem apresentada no texto, ou por capítulo com cada item designado por seu nome específico, acompanhado do respectivo número da folha ou página</w:t>
      </w:r>
      <w:r>
        <w:t xml:space="preserve">” </w:t>
      </w:r>
      <w:r w:rsidRPr="00A50880">
        <w:t xml:space="preserve">(Funaro </w:t>
      </w:r>
      <w:r w:rsidRPr="00FE1EE0">
        <w:rPr>
          <w:i/>
          <w:iCs/>
        </w:rPr>
        <w:t>et al.</w:t>
      </w:r>
      <w:r w:rsidRPr="00A50880">
        <w:t>, 2020, p. 39).</w:t>
      </w:r>
    </w:p>
    <w:p w14:paraId="42E8E48D" w14:textId="77777777" w:rsidR="00A50880" w:rsidRDefault="00A50880" w:rsidP="00A50880">
      <w:pPr>
        <w:spacing w:line="360" w:lineRule="auto"/>
        <w:jc w:val="both"/>
      </w:pPr>
    </w:p>
    <w:p w14:paraId="66329686" w14:textId="77777777" w:rsidR="00256E4B" w:rsidRPr="000869CE" w:rsidRDefault="00256E4B" w:rsidP="00256E4B">
      <w:pPr>
        <w:spacing w:line="360" w:lineRule="auto"/>
      </w:pPr>
      <w:r w:rsidRPr="000869CE">
        <w:t>Exemplos:</w:t>
      </w:r>
    </w:p>
    <w:p w14:paraId="3DC58971" w14:textId="77777777" w:rsidR="00256E4B" w:rsidRPr="000869CE" w:rsidRDefault="00256E4B" w:rsidP="00256E4B">
      <w:pPr>
        <w:tabs>
          <w:tab w:val="left" w:pos="1440"/>
        </w:tabs>
        <w:spacing w:line="360" w:lineRule="auto"/>
        <w:ind w:left="2160" w:hanging="2160"/>
      </w:pPr>
    </w:p>
    <w:p w14:paraId="5E368A11" w14:textId="5B62F899" w:rsidR="00256E4B" w:rsidRPr="000869CE" w:rsidRDefault="00256E4B" w:rsidP="00256E4B">
      <w:pPr>
        <w:tabs>
          <w:tab w:val="left" w:pos="851"/>
          <w:tab w:val="left" w:pos="8647"/>
        </w:tabs>
        <w:spacing w:line="360" w:lineRule="auto"/>
        <w:ind w:left="993" w:right="423" w:hanging="993"/>
      </w:pPr>
      <w:r>
        <w:t>Tabela</w:t>
      </w:r>
      <w:r w:rsidRPr="000869CE">
        <w:t xml:space="preserve"> 1</w:t>
      </w:r>
      <w:r w:rsidRPr="000869CE">
        <w:tab/>
      </w:r>
      <w:r>
        <w:t>-</w:t>
      </w:r>
      <w:r w:rsidRPr="000869CE">
        <w:tab/>
        <w:t xml:space="preserve">Divisão da obra em três seções. Gilberto Mendes, </w:t>
      </w:r>
      <w:r w:rsidRPr="000869CE">
        <w:rPr>
          <w:i/>
        </w:rPr>
        <w:t>Vento</w:t>
      </w:r>
      <w:r>
        <w:rPr>
          <w:i/>
        </w:rPr>
        <w:t xml:space="preserve"> </w:t>
      </w:r>
      <w:proofErr w:type="gramStart"/>
      <w:r>
        <w:rPr>
          <w:i/>
        </w:rPr>
        <w:t>noroeste</w:t>
      </w:r>
      <w:proofErr w:type="gramEnd"/>
      <w:r w:rsidRPr="00256E4B">
        <w:rPr>
          <w:iCs/>
        </w:rPr>
        <w:t>.......................</w:t>
      </w:r>
      <w:r w:rsidRPr="00256E4B">
        <w:rPr>
          <w:iCs/>
        </w:rPr>
        <w:tab/>
      </w:r>
      <w:r>
        <w:t>27</w:t>
      </w:r>
      <w:r w:rsidRPr="000869CE">
        <w:t xml:space="preserve"> </w:t>
      </w:r>
    </w:p>
    <w:p w14:paraId="21FFB210" w14:textId="77777777" w:rsidR="00256E4B" w:rsidRDefault="00256E4B">
      <w:r>
        <w:br w:type="page"/>
      </w:r>
    </w:p>
    <w:p w14:paraId="3B8C8D81" w14:textId="7EE7E9C2" w:rsidR="00CB66D3" w:rsidRPr="000869CE" w:rsidRDefault="00CB66D3" w:rsidP="00A50880">
      <w:pPr>
        <w:jc w:val="center"/>
        <w:rPr>
          <w:sz w:val="32"/>
          <w:szCs w:val="32"/>
        </w:rPr>
      </w:pPr>
      <w:r w:rsidRPr="000869CE">
        <w:rPr>
          <w:sz w:val="32"/>
          <w:szCs w:val="32"/>
        </w:rPr>
        <w:t>LISTA DE ABREVIATURAS E SIGLAS</w:t>
      </w:r>
    </w:p>
    <w:p w14:paraId="1A1D66F5" w14:textId="77777777" w:rsidR="00CB66D3" w:rsidRPr="002C07C0" w:rsidRDefault="00CB66D3" w:rsidP="00CB66D3">
      <w:pPr>
        <w:spacing w:line="360" w:lineRule="auto"/>
        <w:jc w:val="both"/>
        <w:rPr>
          <w:sz w:val="20"/>
          <w:szCs w:val="20"/>
        </w:rPr>
      </w:pPr>
    </w:p>
    <w:p w14:paraId="7503775A" w14:textId="77777777" w:rsidR="00CB66D3" w:rsidRPr="002C07C0" w:rsidRDefault="00CB66D3" w:rsidP="00CB66D3">
      <w:pPr>
        <w:spacing w:line="360" w:lineRule="auto"/>
        <w:jc w:val="both"/>
        <w:rPr>
          <w:sz w:val="20"/>
          <w:szCs w:val="20"/>
        </w:rPr>
      </w:pPr>
    </w:p>
    <w:p w14:paraId="2106BA4C" w14:textId="77777777" w:rsidR="00CB66D3" w:rsidRPr="002C07C0" w:rsidRDefault="00CB66D3" w:rsidP="00CB66D3">
      <w:pPr>
        <w:spacing w:line="360" w:lineRule="auto"/>
        <w:jc w:val="both"/>
        <w:rPr>
          <w:sz w:val="20"/>
          <w:szCs w:val="20"/>
        </w:rPr>
      </w:pPr>
    </w:p>
    <w:p w14:paraId="6D5CF378" w14:textId="2C25F60F" w:rsidR="00CB66D3" w:rsidRDefault="00CB66D3" w:rsidP="00501B93">
      <w:pPr>
        <w:spacing w:line="360" w:lineRule="auto"/>
        <w:jc w:val="both"/>
      </w:pPr>
      <w:r w:rsidRPr="000869CE">
        <w:tab/>
      </w:r>
      <w:r w:rsidR="00A50880" w:rsidRPr="00A50880">
        <w:t xml:space="preserve">“Constituída de uma relação alfabética das abreviaturas e siglas utilizadas no texto, seguidas das palavras ou expressões correspondentes grafadas por extenso” (Funaro </w:t>
      </w:r>
      <w:r w:rsidR="00A50880" w:rsidRPr="00FE1EE0">
        <w:rPr>
          <w:i/>
          <w:iCs/>
        </w:rPr>
        <w:t>et al.</w:t>
      </w:r>
      <w:r w:rsidR="00A50880" w:rsidRPr="00A50880">
        <w:t>, 2020, p. 39-40).</w:t>
      </w:r>
      <w:r w:rsidR="00A50880">
        <w:t xml:space="preserve"> </w:t>
      </w:r>
      <w:r w:rsidRPr="000869CE">
        <w:t xml:space="preserve">Uma abreviatura consiste na </w:t>
      </w:r>
      <w:r w:rsidRPr="002C07C0">
        <w:t>“</w:t>
      </w:r>
      <w:r w:rsidR="00403071" w:rsidRPr="00403071">
        <w:t>representação de uma palavra por meio de alguma(s) de sua(s) sílaba(s) ou letra(s)</w:t>
      </w:r>
      <w:r w:rsidRPr="002C07C0">
        <w:t>”, uma sigla constitui um “</w:t>
      </w:r>
      <w:r w:rsidR="00403071" w:rsidRPr="00403071">
        <w:t>conjunto de letras iniciais dos vocábulos e/ou números que representa um determinado nome</w:t>
      </w:r>
      <w:r w:rsidRPr="002C07C0">
        <w:t>” e um símbolo é definido como um “</w:t>
      </w:r>
      <w:r w:rsidR="00403071" w:rsidRPr="00403071">
        <w:t>sinal que substitui o nome de uma coisa ou de uma ação</w:t>
      </w:r>
      <w:r w:rsidRPr="002C07C0">
        <w:t>” (</w:t>
      </w:r>
      <w:r w:rsidR="002672DA">
        <w:t>ABNT NBR</w:t>
      </w:r>
      <w:r w:rsidRPr="002C07C0">
        <w:t xml:space="preserve"> 14724, </w:t>
      </w:r>
      <w:r w:rsidR="00403071">
        <w:t>2011</w:t>
      </w:r>
      <w:r w:rsidRPr="002C07C0">
        <w:t xml:space="preserve">, p. </w:t>
      </w:r>
      <w:r w:rsidR="00403071">
        <w:t>1, 4</w:t>
      </w:r>
      <w:r w:rsidRPr="002C07C0">
        <w:t>).</w:t>
      </w:r>
      <w:r w:rsidRPr="000869CE">
        <w:t xml:space="preserve"> Se necessário, os trabalhos científicos podem trazer duas listagens desses elementos, sendo a primeira denominada </w:t>
      </w:r>
      <w:r w:rsidRPr="000869CE">
        <w:rPr>
          <w:i/>
        </w:rPr>
        <w:t>Lista de abreviaturas e siglas</w:t>
      </w:r>
      <w:r>
        <w:t>,</w:t>
      </w:r>
      <w:r w:rsidRPr="000869CE">
        <w:t xml:space="preserve"> e a segunda, </w:t>
      </w:r>
      <w:r w:rsidRPr="000869CE">
        <w:rPr>
          <w:i/>
        </w:rPr>
        <w:t>Lista de símbolos</w:t>
      </w:r>
      <w:r w:rsidRPr="000869CE">
        <w:t>.</w:t>
      </w:r>
    </w:p>
    <w:p w14:paraId="21F5377C" w14:textId="77777777" w:rsidR="00CB66D3" w:rsidRPr="000869CE" w:rsidRDefault="00CB66D3" w:rsidP="00CB66D3">
      <w:pPr>
        <w:spacing w:line="360" w:lineRule="auto"/>
        <w:jc w:val="both"/>
      </w:pPr>
    </w:p>
    <w:p w14:paraId="575E514F" w14:textId="77777777" w:rsidR="00CB66D3" w:rsidRPr="002C07C0" w:rsidRDefault="00CB66D3" w:rsidP="00CB66D3">
      <w:pPr>
        <w:spacing w:line="360" w:lineRule="auto"/>
        <w:jc w:val="both"/>
      </w:pPr>
      <w:r w:rsidRPr="000869CE">
        <w:t>Exemplos:</w:t>
      </w:r>
    </w:p>
    <w:p w14:paraId="5862258E" w14:textId="77777777" w:rsidR="00CB66D3" w:rsidRPr="000869CE" w:rsidRDefault="00CB66D3" w:rsidP="00CB66D3">
      <w:pPr>
        <w:spacing w:line="360" w:lineRule="auto"/>
      </w:pPr>
    </w:p>
    <w:p w14:paraId="48479AF7" w14:textId="77777777" w:rsidR="00CB66D3" w:rsidRPr="000869CE" w:rsidRDefault="00CB66D3" w:rsidP="00CB66D3">
      <w:pPr>
        <w:spacing w:line="360" w:lineRule="auto"/>
        <w:ind w:left="1418" w:hanging="1418"/>
      </w:pPr>
      <w:r w:rsidRPr="000869CE">
        <w:t>comp.</w:t>
      </w:r>
      <w:r w:rsidRPr="000869CE">
        <w:tab/>
        <w:t>compasso.</w:t>
      </w:r>
    </w:p>
    <w:p w14:paraId="7E10E286" w14:textId="77777777" w:rsidR="00CB66D3" w:rsidRPr="000869CE" w:rsidRDefault="00CB66D3" w:rsidP="00CB66D3">
      <w:pPr>
        <w:spacing w:line="360" w:lineRule="auto"/>
        <w:ind w:left="1418" w:hanging="1418"/>
      </w:pPr>
      <w:r w:rsidRPr="000869CE">
        <w:t>Ex.</w:t>
      </w:r>
      <w:r w:rsidRPr="000869CE">
        <w:tab/>
        <w:t>Exemplo.</w:t>
      </w:r>
    </w:p>
    <w:p w14:paraId="68CF24FD" w14:textId="77777777" w:rsidR="00CB66D3" w:rsidRPr="002C07C0" w:rsidRDefault="00CB66D3" w:rsidP="00CB66D3">
      <w:pPr>
        <w:spacing w:line="360" w:lineRule="auto"/>
        <w:ind w:left="1418" w:hanging="1418"/>
      </w:pPr>
      <w:r w:rsidRPr="002C07C0">
        <w:t xml:space="preserve">FAPESP </w:t>
      </w:r>
      <w:r w:rsidRPr="002C07C0">
        <w:tab/>
        <w:t>Fundação de Amparo à Pesquisa do Estado de São Paulo.</w:t>
      </w:r>
    </w:p>
    <w:p w14:paraId="6DCAF6EB" w14:textId="77777777" w:rsidR="00CB66D3" w:rsidRPr="000869CE" w:rsidRDefault="00CB66D3" w:rsidP="00CB66D3">
      <w:pPr>
        <w:spacing w:line="360" w:lineRule="auto"/>
        <w:ind w:left="1418" w:hanging="1418"/>
      </w:pPr>
      <w:r w:rsidRPr="000869CE">
        <w:t>Fig.</w:t>
      </w:r>
      <w:r w:rsidRPr="000869CE">
        <w:tab/>
        <w:t>Figura.</w:t>
      </w:r>
    </w:p>
    <w:p w14:paraId="1E6F7CA0" w14:textId="77777777" w:rsidR="00CB66D3" w:rsidRPr="000869CE" w:rsidRDefault="00CB66D3" w:rsidP="00CB66D3">
      <w:pPr>
        <w:spacing w:line="360" w:lineRule="auto"/>
        <w:ind w:left="1418" w:hanging="1418"/>
      </w:pPr>
      <w:r w:rsidRPr="000869CE">
        <w:t>M1</w:t>
      </w:r>
      <w:r w:rsidRPr="000869CE">
        <w:tab/>
        <w:t>Motivo 1.</w:t>
      </w:r>
    </w:p>
    <w:p w14:paraId="360CC524" w14:textId="77777777" w:rsidR="00CB66D3" w:rsidRPr="000869CE" w:rsidRDefault="00CB66D3" w:rsidP="00CB66D3">
      <w:pPr>
        <w:spacing w:line="360" w:lineRule="auto"/>
        <w:ind w:left="1418" w:hanging="1418"/>
      </w:pPr>
      <w:r w:rsidRPr="000869CE">
        <w:t>Tab.</w:t>
      </w:r>
      <w:r w:rsidRPr="000869CE">
        <w:tab/>
        <w:t>Tabela.</w:t>
      </w:r>
    </w:p>
    <w:p w14:paraId="22F3C6B4" w14:textId="77777777" w:rsidR="00CB66D3" w:rsidRPr="000869CE" w:rsidRDefault="00CB66D3" w:rsidP="00CB66D3">
      <w:pPr>
        <w:spacing w:line="360" w:lineRule="auto"/>
        <w:ind w:left="1418" w:hanging="1418"/>
      </w:pPr>
      <w:proofErr w:type="spellStart"/>
      <w:r w:rsidRPr="000869CE">
        <w:t>Tr</w:t>
      </w:r>
      <w:proofErr w:type="spellEnd"/>
      <w:r w:rsidRPr="000869CE">
        <w:tab/>
        <w:t>Tônica relativa, sendo a tônica um acorde maior e o acorde relativo, menor.</w:t>
      </w:r>
    </w:p>
    <w:p w14:paraId="7D1AABF2" w14:textId="77777777" w:rsidR="00CB66D3" w:rsidRPr="000869CE" w:rsidRDefault="00CB66D3" w:rsidP="00CB66D3">
      <w:pPr>
        <w:spacing w:line="360" w:lineRule="auto"/>
        <w:ind w:left="1418" w:hanging="1418"/>
      </w:pPr>
      <w:proofErr w:type="spellStart"/>
      <w:proofErr w:type="gramStart"/>
      <w:r w:rsidRPr="000869CE">
        <w:t>tR</w:t>
      </w:r>
      <w:proofErr w:type="spellEnd"/>
      <w:r w:rsidRPr="000869CE">
        <w:tab/>
        <w:t>Tônica</w:t>
      </w:r>
      <w:proofErr w:type="gramEnd"/>
      <w:r w:rsidRPr="000869CE">
        <w:t xml:space="preserve"> relativa, sendo a tônica um acorde menor e o acorde relativo, maior.</w:t>
      </w:r>
    </w:p>
    <w:p w14:paraId="03436AD7" w14:textId="77777777" w:rsidR="00CB66D3" w:rsidRPr="000869CE" w:rsidRDefault="00CB66D3" w:rsidP="00CB66D3">
      <w:pPr>
        <w:spacing w:line="360" w:lineRule="auto"/>
        <w:ind w:left="1418" w:hanging="1418"/>
      </w:pPr>
      <w:r w:rsidRPr="000869CE">
        <w:t>IV</w:t>
      </w:r>
      <w:r w:rsidRPr="000869CE">
        <w:tab/>
        <w:t>Quarto grau, tríade maior.</w:t>
      </w:r>
    </w:p>
    <w:p w14:paraId="4C665A40" w14:textId="77777777" w:rsidR="00CB66D3" w:rsidRPr="000869CE" w:rsidRDefault="00CB66D3" w:rsidP="00CB66D3">
      <w:pPr>
        <w:spacing w:line="360" w:lineRule="auto"/>
        <w:ind w:left="1418" w:hanging="1418"/>
      </w:pPr>
      <w:proofErr w:type="spellStart"/>
      <w:proofErr w:type="gramStart"/>
      <w:r w:rsidRPr="000869CE">
        <w:t>iv</w:t>
      </w:r>
      <w:proofErr w:type="spellEnd"/>
      <w:r w:rsidRPr="000869CE">
        <w:tab/>
        <w:t>Quarto</w:t>
      </w:r>
      <w:proofErr w:type="gramEnd"/>
      <w:r w:rsidRPr="000869CE">
        <w:t xml:space="preserve"> grau, tríade menor.</w:t>
      </w:r>
    </w:p>
    <w:p w14:paraId="0DA1202C" w14:textId="77777777" w:rsidR="00CB66D3" w:rsidRPr="000869CE" w:rsidRDefault="00CB66D3" w:rsidP="00CB66D3">
      <w:pPr>
        <w:spacing w:line="360" w:lineRule="auto"/>
        <w:ind w:left="1418" w:hanging="1418"/>
      </w:pPr>
      <w:r w:rsidRPr="000869CE">
        <w:t>3m</w:t>
      </w:r>
      <w:r w:rsidRPr="000869CE">
        <w:tab/>
        <w:t>Intervalo de terça menor.</w:t>
      </w:r>
    </w:p>
    <w:p w14:paraId="795BF712" w14:textId="77777777" w:rsidR="00CB66D3" w:rsidRPr="000869CE" w:rsidRDefault="00CB66D3" w:rsidP="00CB66D3">
      <w:pPr>
        <w:spacing w:line="360" w:lineRule="auto"/>
        <w:ind w:left="1418" w:hanging="1418"/>
      </w:pPr>
      <w:r w:rsidRPr="000869CE">
        <w:t>4J</w:t>
      </w:r>
      <w:r w:rsidRPr="000869CE">
        <w:tab/>
        <w:t>Intervalo de quarta justa.</w:t>
      </w:r>
    </w:p>
    <w:p w14:paraId="76BD7FD9" w14:textId="310AA786" w:rsidR="00CB66D3" w:rsidRPr="00A50880" w:rsidRDefault="00CB66D3" w:rsidP="00A50880">
      <w:pPr>
        <w:spacing w:line="360" w:lineRule="auto"/>
        <w:rPr>
          <w:sz w:val="32"/>
          <w:szCs w:val="32"/>
        </w:rPr>
      </w:pPr>
      <w:r w:rsidRPr="000869CE">
        <w:br w:type="page"/>
      </w:r>
    </w:p>
    <w:p w14:paraId="38628DF1" w14:textId="77777777" w:rsidR="007231E3" w:rsidRPr="000869CE" w:rsidRDefault="007231E3" w:rsidP="00E97232">
      <w:pPr>
        <w:jc w:val="center"/>
        <w:rPr>
          <w:sz w:val="32"/>
          <w:szCs w:val="32"/>
        </w:rPr>
      </w:pPr>
      <w:r w:rsidRPr="000869CE">
        <w:rPr>
          <w:sz w:val="32"/>
          <w:szCs w:val="32"/>
        </w:rPr>
        <w:t>SUMÁRIO</w:t>
      </w:r>
    </w:p>
    <w:p w14:paraId="37EC248D" w14:textId="77777777" w:rsidR="007231E3" w:rsidRPr="000869CE" w:rsidRDefault="007231E3" w:rsidP="0022747F">
      <w:pPr>
        <w:ind w:firstLine="709"/>
        <w:jc w:val="both"/>
      </w:pPr>
    </w:p>
    <w:p w14:paraId="7943126E" w14:textId="77777777" w:rsidR="0022747F" w:rsidRPr="000869CE" w:rsidRDefault="0022747F" w:rsidP="0022747F">
      <w:pPr>
        <w:ind w:firstLine="709"/>
        <w:jc w:val="both"/>
      </w:pPr>
    </w:p>
    <w:p w14:paraId="1D2704AB" w14:textId="77777777" w:rsidR="0022747F" w:rsidRPr="000869CE" w:rsidRDefault="0022747F" w:rsidP="0022747F">
      <w:pPr>
        <w:ind w:firstLine="709"/>
        <w:jc w:val="both"/>
      </w:pPr>
    </w:p>
    <w:p w14:paraId="7CEACD96" w14:textId="77777777" w:rsidR="008B54FF" w:rsidRPr="000869CE" w:rsidRDefault="008B54FF" w:rsidP="0022747F">
      <w:pPr>
        <w:ind w:firstLine="709"/>
        <w:jc w:val="both"/>
      </w:pPr>
    </w:p>
    <w:p w14:paraId="56DDFFE8" w14:textId="4D6509AF" w:rsidR="00D31091" w:rsidRPr="000869CE" w:rsidRDefault="00064898" w:rsidP="0022747F">
      <w:pPr>
        <w:ind w:firstLine="709"/>
        <w:jc w:val="both"/>
      </w:pPr>
      <w:r w:rsidRPr="000869CE">
        <w:t xml:space="preserve"> “</w:t>
      </w:r>
      <w:r w:rsidR="00256E4B" w:rsidRPr="00256E4B">
        <w:t>Elemento obrigatório, que consiste na enumeração das divisões, seções e outras partes do trabalho, na mesma ordem e grafia que aparecem no mesmo, acompanhadas do respectivo número da folha ou página</w:t>
      </w:r>
      <w:r w:rsidRPr="000869CE">
        <w:t>”</w:t>
      </w:r>
      <w:r w:rsidR="00CE7C37" w:rsidRPr="000869CE">
        <w:t xml:space="preserve"> </w:t>
      </w:r>
      <w:r w:rsidR="00256E4B" w:rsidRPr="00256E4B">
        <w:t xml:space="preserve">(Funaro </w:t>
      </w:r>
      <w:r w:rsidR="00256E4B" w:rsidRPr="00FE1EE0">
        <w:rPr>
          <w:i/>
          <w:iCs/>
        </w:rPr>
        <w:t>et al.</w:t>
      </w:r>
      <w:r w:rsidR="00256E4B" w:rsidRPr="00256E4B">
        <w:t>, 2020, p. 40).</w:t>
      </w:r>
      <w:r w:rsidR="00256E4B">
        <w:t xml:space="preserve"> </w:t>
      </w:r>
      <w:r w:rsidR="00C90E11">
        <w:t xml:space="preserve">No Departamento de Música da ECA-USP, optamos por utilizar recuos de </w:t>
      </w:r>
      <w:r w:rsidR="00C86DEF">
        <w:t>0,5</w:t>
      </w:r>
      <w:r w:rsidR="00C90E11">
        <w:t xml:space="preserve"> cm na numeração progressiva das seções e redigir </w:t>
      </w:r>
      <w:r w:rsidR="00F11729">
        <w:t>seus títulos e</w:t>
      </w:r>
      <w:r w:rsidR="00C90E11">
        <w:t xml:space="preserve">m caixa baixa com a </w:t>
      </w:r>
      <w:r w:rsidR="00F11729">
        <w:t xml:space="preserve">primeira </w:t>
      </w:r>
      <w:r w:rsidR="00C90E11">
        <w:t xml:space="preserve">inicial maiúscula, conforme o </w:t>
      </w:r>
      <w:r w:rsidR="00144D15" w:rsidRPr="000869CE">
        <w:t>Exemplo:</w:t>
      </w:r>
      <w:r w:rsidR="007231E3" w:rsidRPr="000869CE">
        <w:t xml:space="preserve"> </w:t>
      </w:r>
    </w:p>
    <w:p w14:paraId="1DAF5068" w14:textId="77777777" w:rsidR="0035592C" w:rsidRPr="000869CE" w:rsidRDefault="0035592C" w:rsidP="0022747F"/>
    <w:p w14:paraId="5FFD539E" w14:textId="77777777" w:rsidR="00D56AEF" w:rsidRPr="000869CE" w:rsidRDefault="00D56AEF" w:rsidP="00B855E6">
      <w:pPr>
        <w:tabs>
          <w:tab w:val="left" w:pos="720"/>
          <w:tab w:val="left" w:pos="8520"/>
        </w:tabs>
        <w:ind w:right="565"/>
      </w:pPr>
    </w:p>
    <w:p w14:paraId="147DB3C9" w14:textId="49FFE4CC" w:rsidR="0035592C" w:rsidRPr="000869CE" w:rsidRDefault="00C90E11" w:rsidP="00F11729">
      <w:pPr>
        <w:tabs>
          <w:tab w:val="left" w:pos="720"/>
          <w:tab w:val="left" w:pos="8520"/>
        </w:tabs>
        <w:spacing w:line="360" w:lineRule="auto"/>
        <w:ind w:right="565"/>
      </w:pPr>
      <w:r>
        <w:t xml:space="preserve">1 </w:t>
      </w:r>
      <w:r w:rsidR="0035592C" w:rsidRPr="000869CE">
        <w:t>Introdução</w:t>
      </w:r>
      <w:r w:rsidR="0035592C" w:rsidRPr="000869CE">
        <w:tab/>
      </w:r>
      <w:r w:rsidR="007C6D43">
        <w:t>16</w:t>
      </w:r>
      <w:r w:rsidR="00144D15" w:rsidRPr="000869CE">
        <w:t xml:space="preserve"> </w:t>
      </w:r>
    </w:p>
    <w:p w14:paraId="3566E243" w14:textId="77777777" w:rsidR="0035592C" w:rsidRPr="000869CE" w:rsidRDefault="0035592C" w:rsidP="00F11729">
      <w:pPr>
        <w:tabs>
          <w:tab w:val="left" w:pos="720"/>
          <w:tab w:val="left" w:pos="8520"/>
        </w:tabs>
        <w:spacing w:line="360" w:lineRule="auto"/>
        <w:ind w:right="565"/>
      </w:pPr>
    </w:p>
    <w:p w14:paraId="4702FFAD" w14:textId="2F7472DA" w:rsidR="0035592C" w:rsidRPr="000869CE" w:rsidRDefault="00C90E11" w:rsidP="00C86DEF">
      <w:pPr>
        <w:tabs>
          <w:tab w:val="left" w:pos="284"/>
          <w:tab w:val="left" w:pos="567"/>
          <w:tab w:val="left" w:pos="8520"/>
        </w:tabs>
        <w:spacing w:line="360" w:lineRule="auto"/>
        <w:ind w:right="565"/>
      </w:pPr>
      <w:r>
        <w:t>2</w:t>
      </w:r>
      <w:r w:rsidR="0035592C" w:rsidRPr="000869CE">
        <w:t xml:space="preserve"> </w:t>
      </w:r>
      <w:r w:rsidR="00144D15" w:rsidRPr="000869CE">
        <w:t>Contextualização do objet</w:t>
      </w:r>
      <w:r w:rsidR="00865F53">
        <w:t>o</w:t>
      </w:r>
      <w:r w:rsidR="0035592C" w:rsidRPr="000869CE">
        <w:tab/>
      </w:r>
      <w:r w:rsidR="007C6D43">
        <w:t>18</w:t>
      </w:r>
      <w:r w:rsidR="00144D15" w:rsidRPr="000869CE">
        <w:t xml:space="preserve"> </w:t>
      </w:r>
    </w:p>
    <w:p w14:paraId="591779CC" w14:textId="2AA186B6" w:rsidR="0035592C" w:rsidRPr="000869CE" w:rsidRDefault="0035592C" w:rsidP="00C86DEF">
      <w:pPr>
        <w:tabs>
          <w:tab w:val="left" w:pos="284"/>
          <w:tab w:val="left" w:pos="567"/>
          <w:tab w:val="left" w:pos="1080"/>
          <w:tab w:val="left" w:pos="8520"/>
        </w:tabs>
        <w:spacing w:line="360" w:lineRule="auto"/>
        <w:ind w:right="565"/>
        <w:rPr>
          <w:sz w:val="20"/>
          <w:szCs w:val="20"/>
        </w:rPr>
      </w:pPr>
      <w:r w:rsidRPr="000869CE">
        <w:rPr>
          <w:sz w:val="20"/>
          <w:szCs w:val="20"/>
        </w:rPr>
        <w:tab/>
      </w:r>
      <w:r w:rsidR="00C90E11">
        <w:rPr>
          <w:sz w:val="20"/>
          <w:szCs w:val="20"/>
        </w:rPr>
        <w:t>2</w:t>
      </w:r>
      <w:r w:rsidR="007A6495" w:rsidRPr="000869CE">
        <w:rPr>
          <w:sz w:val="20"/>
          <w:szCs w:val="20"/>
        </w:rPr>
        <w:t xml:space="preserve">.1 </w:t>
      </w:r>
      <w:r w:rsidR="00144D15" w:rsidRPr="000869CE">
        <w:rPr>
          <w:sz w:val="20"/>
          <w:szCs w:val="20"/>
        </w:rPr>
        <w:t>Período histórico em que se inserem o compositor a obra a ser analisada</w:t>
      </w:r>
      <w:r w:rsidRPr="000869CE">
        <w:rPr>
          <w:sz w:val="20"/>
          <w:szCs w:val="20"/>
        </w:rPr>
        <w:tab/>
      </w:r>
      <w:r w:rsidR="007C6D43">
        <w:rPr>
          <w:sz w:val="20"/>
          <w:szCs w:val="20"/>
        </w:rPr>
        <w:t>20</w:t>
      </w:r>
      <w:r w:rsidR="00144D15" w:rsidRPr="000869CE">
        <w:rPr>
          <w:sz w:val="20"/>
          <w:szCs w:val="20"/>
        </w:rPr>
        <w:t xml:space="preserve"> </w:t>
      </w:r>
    </w:p>
    <w:p w14:paraId="74A85ACD" w14:textId="50A84AC7" w:rsidR="0035592C" w:rsidRPr="000869CE" w:rsidRDefault="0035592C" w:rsidP="00C86DEF">
      <w:pPr>
        <w:tabs>
          <w:tab w:val="left" w:pos="284"/>
          <w:tab w:val="left" w:pos="567"/>
          <w:tab w:val="left" w:pos="1080"/>
          <w:tab w:val="left" w:pos="8520"/>
        </w:tabs>
        <w:spacing w:line="360" w:lineRule="auto"/>
        <w:ind w:right="565"/>
        <w:rPr>
          <w:sz w:val="20"/>
          <w:szCs w:val="20"/>
        </w:rPr>
      </w:pPr>
      <w:r w:rsidRPr="000869CE">
        <w:rPr>
          <w:sz w:val="20"/>
          <w:szCs w:val="20"/>
        </w:rPr>
        <w:tab/>
      </w:r>
      <w:r w:rsidR="00C90E11">
        <w:rPr>
          <w:sz w:val="20"/>
          <w:szCs w:val="20"/>
        </w:rPr>
        <w:t>2</w:t>
      </w:r>
      <w:r w:rsidR="007A6495" w:rsidRPr="000869CE">
        <w:rPr>
          <w:sz w:val="20"/>
          <w:szCs w:val="20"/>
        </w:rPr>
        <w:t xml:space="preserve">.2 </w:t>
      </w:r>
      <w:r w:rsidR="00144D15" w:rsidRPr="000869CE">
        <w:rPr>
          <w:sz w:val="20"/>
          <w:szCs w:val="20"/>
        </w:rPr>
        <w:t>Divisão da produção do compositor em fases</w:t>
      </w:r>
      <w:r w:rsidRPr="000869CE">
        <w:rPr>
          <w:sz w:val="20"/>
          <w:szCs w:val="20"/>
        </w:rPr>
        <w:tab/>
      </w:r>
      <w:r w:rsidR="007C6D43">
        <w:rPr>
          <w:sz w:val="20"/>
          <w:szCs w:val="20"/>
        </w:rPr>
        <w:t>21</w:t>
      </w:r>
    </w:p>
    <w:p w14:paraId="79B0668D" w14:textId="1B2CB1B3" w:rsidR="00144D15" w:rsidRPr="000869CE" w:rsidRDefault="00144D15" w:rsidP="00C86DEF">
      <w:pPr>
        <w:tabs>
          <w:tab w:val="left" w:pos="284"/>
          <w:tab w:val="left" w:pos="567"/>
          <w:tab w:val="left" w:pos="1080"/>
          <w:tab w:val="left" w:pos="8520"/>
        </w:tabs>
        <w:spacing w:line="360" w:lineRule="auto"/>
        <w:ind w:right="565"/>
        <w:rPr>
          <w:sz w:val="18"/>
          <w:szCs w:val="18"/>
        </w:rPr>
      </w:pPr>
      <w:r w:rsidRPr="000869CE">
        <w:rPr>
          <w:sz w:val="18"/>
          <w:szCs w:val="18"/>
        </w:rPr>
        <w:tab/>
      </w:r>
      <w:r w:rsidRPr="000869CE">
        <w:rPr>
          <w:sz w:val="18"/>
          <w:szCs w:val="18"/>
        </w:rPr>
        <w:tab/>
        <w:t>1.2.1 Primeira fase</w:t>
      </w:r>
      <w:r w:rsidRPr="000869CE">
        <w:rPr>
          <w:sz w:val="18"/>
          <w:szCs w:val="18"/>
        </w:rPr>
        <w:tab/>
      </w:r>
      <w:r w:rsidR="007C6D43">
        <w:rPr>
          <w:sz w:val="18"/>
          <w:szCs w:val="18"/>
        </w:rPr>
        <w:t>21</w:t>
      </w:r>
    </w:p>
    <w:p w14:paraId="7F5B27A1" w14:textId="7463CC16" w:rsidR="0035592C" w:rsidRPr="000869CE" w:rsidRDefault="0035592C" w:rsidP="00C86DEF">
      <w:pPr>
        <w:tabs>
          <w:tab w:val="left" w:pos="284"/>
          <w:tab w:val="left" w:pos="567"/>
          <w:tab w:val="left" w:pos="1080"/>
          <w:tab w:val="left" w:pos="8520"/>
        </w:tabs>
        <w:spacing w:line="360" w:lineRule="auto"/>
        <w:ind w:right="565"/>
        <w:rPr>
          <w:sz w:val="20"/>
          <w:szCs w:val="20"/>
        </w:rPr>
      </w:pPr>
      <w:r w:rsidRPr="000869CE">
        <w:rPr>
          <w:sz w:val="20"/>
          <w:szCs w:val="20"/>
        </w:rPr>
        <w:tab/>
      </w:r>
      <w:r w:rsidR="00C90E11">
        <w:rPr>
          <w:sz w:val="20"/>
          <w:szCs w:val="20"/>
        </w:rPr>
        <w:t>2</w:t>
      </w:r>
      <w:r w:rsidR="007A6495" w:rsidRPr="000869CE">
        <w:rPr>
          <w:sz w:val="20"/>
          <w:szCs w:val="20"/>
        </w:rPr>
        <w:t xml:space="preserve">.3 </w:t>
      </w:r>
      <w:r w:rsidR="00144D15" w:rsidRPr="000869CE">
        <w:rPr>
          <w:sz w:val="20"/>
          <w:szCs w:val="20"/>
        </w:rPr>
        <w:t>Elementos que motivaram a composição da obra</w:t>
      </w:r>
      <w:r w:rsidRPr="000869CE">
        <w:rPr>
          <w:sz w:val="20"/>
          <w:szCs w:val="20"/>
        </w:rPr>
        <w:tab/>
      </w:r>
      <w:r w:rsidR="007C6D43">
        <w:rPr>
          <w:sz w:val="20"/>
          <w:szCs w:val="20"/>
        </w:rPr>
        <w:t>23</w:t>
      </w:r>
      <w:r w:rsidR="00B855E6" w:rsidRPr="000869CE">
        <w:rPr>
          <w:sz w:val="20"/>
          <w:szCs w:val="20"/>
        </w:rPr>
        <w:t xml:space="preserve"> </w:t>
      </w:r>
    </w:p>
    <w:p w14:paraId="670C47CB" w14:textId="7E4070CD" w:rsidR="00144D15" w:rsidRPr="000869CE" w:rsidRDefault="00144D15" w:rsidP="00C86DEF">
      <w:pPr>
        <w:tabs>
          <w:tab w:val="left" w:pos="284"/>
          <w:tab w:val="left" w:pos="567"/>
          <w:tab w:val="left" w:pos="1080"/>
          <w:tab w:val="left" w:pos="8520"/>
        </w:tabs>
        <w:spacing w:line="360" w:lineRule="auto"/>
        <w:ind w:right="565"/>
        <w:rPr>
          <w:sz w:val="18"/>
          <w:szCs w:val="18"/>
        </w:rPr>
      </w:pPr>
      <w:r w:rsidRPr="000869CE">
        <w:rPr>
          <w:sz w:val="18"/>
          <w:szCs w:val="18"/>
        </w:rPr>
        <w:tab/>
      </w:r>
      <w:r w:rsidRPr="000869CE">
        <w:rPr>
          <w:sz w:val="18"/>
          <w:szCs w:val="18"/>
        </w:rPr>
        <w:tab/>
        <w:t>1.3.1 Fatores extramusicais</w:t>
      </w:r>
      <w:r w:rsidRPr="000869CE">
        <w:rPr>
          <w:sz w:val="18"/>
          <w:szCs w:val="18"/>
        </w:rPr>
        <w:tab/>
      </w:r>
      <w:r w:rsidR="007C6D43">
        <w:rPr>
          <w:sz w:val="18"/>
          <w:szCs w:val="18"/>
        </w:rPr>
        <w:t>23</w:t>
      </w:r>
    </w:p>
    <w:p w14:paraId="5D2B1DC5" w14:textId="24E57CF0" w:rsidR="00144D15" w:rsidRPr="000869CE" w:rsidRDefault="00144D15" w:rsidP="00C86DEF">
      <w:pPr>
        <w:tabs>
          <w:tab w:val="left" w:pos="284"/>
          <w:tab w:val="left" w:pos="567"/>
          <w:tab w:val="left" w:pos="1080"/>
          <w:tab w:val="left" w:pos="8520"/>
        </w:tabs>
        <w:spacing w:line="360" w:lineRule="auto"/>
        <w:ind w:right="565"/>
        <w:rPr>
          <w:sz w:val="18"/>
          <w:szCs w:val="18"/>
        </w:rPr>
      </w:pPr>
      <w:r w:rsidRPr="000869CE">
        <w:rPr>
          <w:sz w:val="18"/>
          <w:szCs w:val="18"/>
        </w:rPr>
        <w:tab/>
      </w:r>
      <w:proofErr w:type="gramStart"/>
      <w:r w:rsidR="00C90E11">
        <w:rPr>
          <w:sz w:val="20"/>
          <w:szCs w:val="20"/>
        </w:rPr>
        <w:t>2</w:t>
      </w:r>
      <w:r w:rsidR="00EF32E5" w:rsidRPr="000869CE">
        <w:rPr>
          <w:sz w:val="20"/>
          <w:szCs w:val="20"/>
        </w:rPr>
        <w:t xml:space="preserve">.4 </w:t>
      </w:r>
      <w:r w:rsidRPr="000869CE">
        <w:rPr>
          <w:sz w:val="20"/>
          <w:szCs w:val="20"/>
        </w:rPr>
        <w:t xml:space="preserve"> Processos</w:t>
      </w:r>
      <w:proofErr w:type="gramEnd"/>
      <w:r w:rsidRPr="000869CE">
        <w:rPr>
          <w:sz w:val="20"/>
          <w:szCs w:val="20"/>
        </w:rPr>
        <w:t xml:space="preserve"> composicionais</w:t>
      </w:r>
      <w:r w:rsidRPr="000869CE">
        <w:rPr>
          <w:sz w:val="18"/>
          <w:szCs w:val="18"/>
        </w:rPr>
        <w:tab/>
      </w:r>
      <w:r w:rsidR="007C6D43">
        <w:rPr>
          <w:sz w:val="18"/>
          <w:szCs w:val="18"/>
        </w:rPr>
        <w:t>24</w:t>
      </w:r>
    </w:p>
    <w:p w14:paraId="5A220567" w14:textId="77777777" w:rsidR="0035592C" w:rsidRPr="000869CE" w:rsidRDefault="0035592C" w:rsidP="00C86DEF">
      <w:pPr>
        <w:tabs>
          <w:tab w:val="left" w:pos="284"/>
          <w:tab w:val="left" w:pos="567"/>
          <w:tab w:val="left" w:pos="8520"/>
        </w:tabs>
        <w:spacing w:line="360" w:lineRule="auto"/>
        <w:ind w:right="565"/>
      </w:pPr>
    </w:p>
    <w:p w14:paraId="66361D67" w14:textId="24A547E6" w:rsidR="0035592C" w:rsidRPr="000869CE" w:rsidRDefault="00C90E11" w:rsidP="00C86DEF">
      <w:pPr>
        <w:tabs>
          <w:tab w:val="left" w:pos="284"/>
          <w:tab w:val="left" w:pos="567"/>
          <w:tab w:val="left" w:pos="8520"/>
        </w:tabs>
        <w:spacing w:line="360" w:lineRule="auto"/>
        <w:ind w:right="565"/>
      </w:pPr>
      <w:r>
        <w:t xml:space="preserve">3 </w:t>
      </w:r>
      <w:r w:rsidR="0035592C" w:rsidRPr="000869CE">
        <w:t>Apontamentos analíticos</w:t>
      </w:r>
      <w:r w:rsidR="0035592C" w:rsidRPr="000869CE">
        <w:tab/>
      </w:r>
      <w:r w:rsidR="007C6D43">
        <w:t>26</w:t>
      </w:r>
      <w:r w:rsidR="00144D15" w:rsidRPr="000869CE">
        <w:t xml:space="preserve"> </w:t>
      </w:r>
    </w:p>
    <w:p w14:paraId="4512E237" w14:textId="6ED99AC9" w:rsidR="008D2DDF" w:rsidRPr="000869CE" w:rsidRDefault="0035592C" w:rsidP="00C86DEF">
      <w:pPr>
        <w:tabs>
          <w:tab w:val="left" w:pos="284"/>
          <w:tab w:val="left" w:pos="567"/>
          <w:tab w:val="left" w:pos="1080"/>
          <w:tab w:val="left" w:pos="8520"/>
        </w:tabs>
        <w:spacing w:line="360" w:lineRule="auto"/>
        <w:ind w:right="565"/>
        <w:rPr>
          <w:sz w:val="20"/>
          <w:szCs w:val="20"/>
        </w:rPr>
      </w:pPr>
      <w:r w:rsidRPr="000869CE">
        <w:tab/>
      </w:r>
      <w:r w:rsidR="00C90E11">
        <w:rPr>
          <w:sz w:val="20"/>
          <w:szCs w:val="20"/>
        </w:rPr>
        <w:t>3</w:t>
      </w:r>
      <w:r w:rsidR="007A6495" w:rsidRPr="000869CE">
        <w:rPr>
          <w:sz w:val="20"/>
          <w:szCs w:val="20"/>
        </w:rPr>
        <w:t xml:space="preserve">.1 </w:t>
      </w:r>
      <w:r w:rsidRPr="000869CE">
        <w:rPr>
          <w:sz w:val="20"/>
          <w:szCs w:val="20"/>
        </w:rPr>
        <w:t>Referencial teórico</w:t>
      </w:r>
      <w:r w:rsidR="00144D15" w:rsidRPr="000869CE">
        <w:rPr>
          <w:sz w:val="20"/>
          <w:szCs w:val="20"/>
        </w:rPr>
        <w:t xml:space="preserve"> da análise musical</w:t>
      </w:r>
      <w:r w:rsidRPr="000869CE">
        <w:rPr>
          <w:sz w:val="20"/>
          <w:szCs w:val="20"/>
        </w:rPr>
        <w:tab/>
      </w:r>
      <w:r w:rsidR="007C6D43">
        <w:rPr>
          <w:sz w:val="20"/>
          <w:szCs w:val="20"/>
        </w:rPr>
        <w:t>26</w:t>
      </w:r>
      <w:r w:rsidR="00144D15" w:rsidRPr="000869CE">
        <w:rPr>
          <w:sz w:val="20"/>
          <w:szCs w:val="20"/>
        </w:rPr>
        <w:t xml:space="preserve"> </w:t>
      </w:r>
    </w:p>
    <w:p w14:paraId="007D441B" w14:textId="166EF6AE" w:rsidR="004531F1" w:rsidRPr="000869CE" w:rsidRDefault="004531F1" w:rsidP="00C86DEF">
      <w:pPr>
        <w:tabs>
          <w:tab w:val="left" w:pos="284"/>
          <w:tab w:val="left" w:pos="567"/>
          <w:tab w:val="left" w:pos="1080"/>
          <w:tab w:val="left" w:pos="8520"/>
        </w:tabs>
        <w:spacing w:line="360" w:lineRule="auto"/>
        <w:ind w:right="565"/>
        <w:rPr>
          <w:sz w:val="18"/>
          <w:szCs w:val="18"/>
        </w:rPr>
      </w:pPr>
      <w:r w:rsidRPr="000869CE">
        <w:rPr>
          <w:sz w:val="18"/>
          <w:szCs w:val="18"/>
        </w:rPr>
        <w:tab/>
      </w:r>
      <w:r w:rsidRPr="000869CE">
        <w:rPr>
          <w:sz w:val="18"/>
          <w:szCs w:val="18"/>
        </w:rPr>
        <w:tab/>
      </w:r>
      <w:r w:rsidR="00C90E11">
        <w:rPr>
          <w:sz w:val="18"/>
          <w:szCs w:val="18"/>
        </w:rPr>
        <w:t>3</w:t>
      </w:r>
      <w:r w:rsidRPr="000869CE">
        <w:rPr>
          <w:sz w:val="18"/>
          <w:szCs w:val="18"/>
        </w:rPr>
        <w:t>.1.1 Teoria dos conjuntos</w:t>
      </w:r>
      <w:r w:rsidRPr="000869CE">
        <w:rPr>
          <w:sz w:val="18"/>
          <w:szCs w:val="18"/>
        </w:rPr>
        <w:tab/>
      </w:r>
      <w:r w:rsidR="007C6D43">
        <w:rPr>
          <w:sz w:val="18"/>
          <w:szCs w:val="18"/>
        </w:rPr>
        <w:t>28</w:t>
      </w:r>
    </w:p>
    <w:p w14:paraId="60AA7767" w14:textId="725C8849" w:rsidR="008D2DDF" w:rsidRPr="000869CE" w:rsidRDefault="0035592C" w:rsidP="00C86DEF">
      <w:pPr>
        <w:tabs>
          <w:tab w:val="left" w:pos="284"/>
          <w:tab w:val="left" w:pos="567"/>
          <w:tab w:val="left" w:pos="1080"/>
          <w:tab w:val="left" w:pos="8520"/>
        </w:tabs>
        <w:spacing w:line="360" w:lineRule="auto"/>
        <w:ind w:right="565"/>
        <w:rPr>
          <w:sz w:val="18"/>
          <w:szCs w:val="18"/>
        </w:rPr>
      </w:pPr>
      <w:r w:rsidRPr="000869CE">
        <w:rPr>
          <w:sz w:val="20"/>
          <w:szCs w:val="20"/>
        </w:rPr>
        <w:tab/>
      </w:r>
      <w:r w:rsidR="00C90E11">
        <w:rPr>
          <w:sz w:val="20"/>
          <w:szCs w:val="20"/>
        </w:rPr>
        <w:t>3</w:t>
      </w:r>
      <w:r w:rsidR="007A6495" w:rsidRPr="000869CE">
        <w:rPr>
          <w:sz w:val="20"/>
          <w:szCs w:val="20"/>
        </w:rPr>
        <w:t xml:space="preserve">.2 </w:t>
      </w:r>
      <w:r w:rsidR="00DB1F57" w:rsidRPr="000869CE">
        <w:rPr>
          <w:i/>
          <w:sz w:val="20"/>
          <w:szCs w:val="20"/>
        </w:rPr>
        <w:t xml:space="preserve">Vento </w:t>
      </w:r>
      <w:proofErr w:type="gramStart"/>
      <w:r w:rsidR="00DB1F57" w:rsidRPr="000869CE">
        <w:rPr>
          <w:i/>
          <w:sz w:val="20"/>
          <w:szCs w:val="20"/>
        </w:rPr>
        <w:t>noroeste</w:t>
      </w:r>
      <w:proofErr w:type="gramEnd"/>
      <w:r w:rsidR="00DB1F57" w:rsidRPr="000869CE">
        <w:rPr>
          <w:sz w:val="20"/>
          <w:szCs w:val="20"/>
        </w:rPr>
        <w:t>, de Gilberto Mendes</w:t>
      </w:r>
      <w:r w:rsidR="00144D15" w:rsidRPr="000869CE">
        <w:rPr>
          <w:sz w:val="20"/>
          <w:szCs w:val="20"/>
        </w:rPr>
        <w:t>: análise musical</w:t>
      </w:r>
      <w:r w:rsidRPr="000869CE">
        <w:rPr>
          <w:sz w:val="20"/>
          <w:szCs w:val="20"/>
        </w:rPr>
        <w:tab/>
      </w:r>
      <w:r w:rsidR="007C6D43">
        <w:rPr>
          <w:sz w:val="20"/>
          <w:szCs w:val="20"/>
        </w:rPr>
        <w:t>29</w:t>
      </w:r>
    </w:p>
    <w:p w14:paraId="06B3A215" w14:textId="0A4EB3E1" w:rsidR="00144D15" w:rsidRPr="000869CE" w:rsidRDefault="00CE7C37" w:rsidP="00C86DEF">
      <w:pPr>
        <w:tabs>
          <w:tab w:val="left" w:pos="284"/>
          <w:tab w:val="left" w:pos="567"/>
          <w:tab w:val="left" w:pos="1080"/>
          <w:tab w:val="left" w:pos="8520"/>
        </w:tabs>
        <w:spacing w:line="360" w:lineRule="auto"/>
        <w:ind w:right="565"/>
        <w:rPr>
          <w:sz w:val="18"/>
          <w:szCs w:val="18"/>
        </w:rPr>
      </w:pPr>
      <w:r w:rsidRPr="000869CE">
        <w:rPr>
          <w:sz w:val="18"/>
          <w:szCs w:val="18"/>
        </w:rPr>
        <w:tab/>
      </w:r>
      <w:r w:rsidRPr="000869CE">
        <w:rPr>
          <w:sz w:val="18"/>
          <w:szCs w:val="18"/>
        </w:rPr>
        <w:tab/>
      </w:r>
      <w:r w:rsidR="00C90E11">
        <w:rPr>
          <w:sz w:val="18"/>
          <w:szCs w:val="18"/>
        </w:rPr>
        <w:t>3</w:t>
      </w:r>
      <w:r w:rsidR="00144D15" w:rsidRPr="000869CE">
        <w:rPr>
          <w:sz w:val="18"/>
          <w:szCs w:val="18"/>
        </w:rPr>
        <w:t xml:space="preserve">.2.1 Forma, </w:t>
      </w:r>
      <w:r w:rsidRPr="000869CE">
        <w:rPr>
          <w:sz w:val="18"/>
          <w:szCs w:val="18"/>
        </w:rPr>
        <w:t xml:space="preserve">coleções de referência, harmonia, </w:t>
      </w:r>
      <w:r w:rsidR="00144D15" w:rsidRPr="000869CE">
        <w:rPr>
          <w:sz w:val="18"/>
          <w:szCs w:val="18"/>
        </w:rPr>
        <w:t>temas e motivos</w:t>
      </w:r>
      <w:r w:rsidR="00144D15" w:rsidRPr="000869CE">
        <w:rPr>
          <w:sz w:val="18"/>
          <w:szCs w:val="18"/>
        </w:rPr>
        <w:tab/>
      </w:r>
      <w:r w:rsidR="007C6D43">
        <w:rPr>
          <w:sz w:val="18"/>
          <w:szCs w:val="18"/>
        </w:rPr>
        <w:t>31</w:t>
      </w:r>
      <w:r w:rsidR="00144D15" w:rsidRPr="000869CE">
        <w:rPr>
          <w:sz w:val="18"/>
          <w:szCs w:val="18"/>
        </w:rPr>
        <w:t xml:space="preserve"> </w:t>
      </w:r>
    </w:p>
    <w:p w14:paraId="345DC1A4" w14:textId="12CD4E20" w:rsidR="00144D15" w:rsidRPr="000869CE" w:rsidRDefault="00CE7C37" w:rsidP="00C86DEF">
      <w:pPr>
        <w:tabs>
          <w:tab w:val="left" w:pos="284"/>
          <w:tab w:val="left" w:pos="567"/>
          <w:tab w:val="left" w:pos="1080"/>
          <w:tab w:val="left" w:pos="8520"/>
        </w:tabs>
        <w:spacing w:line="360" w:lineRule="auto"/>
        <w:ind w:right="565"/>
        <w:rPr>
          <w:sz w:val="18"/>
          <w:szCs w:val="18"/>
        </w:rPr>
      </w:pPr>
      <w:r w:rsidRPr="000869CE">
        <w:rPr>
          <w:sz w:val="18"/>
          <w:szCs w:val="18"/>
        </w:rPr>
        <w:tab/>
      </w:r>
      <w:r w:rsidRPr="000869CE">
        <w:rPr>
          <w:sz w:val="18"/>
          <w:szCs w:val="18"/>
        </w:rPr>
        <w:tab/>
      </w:r>
      <w:r w:rsidR="00C90E11">
        <w:rPr>
          <w:sz w:val="18"/>
          <w:szCs w:val="18"/>
        </w:rPr>
        <w:t>3</w:t>
      </w:r>
      <w:r w:rsidR="00144D15" w:rsidRPr="000869CE">
        <w:rPr>
          <w:sz w:val="18"/>
          <w:szCs w:val="18"/>
        </w:rPr>
        <w:t xml:space="preserve">.2.2 </w:t>
      </w:r>
      <w:r w:rsidRPr="000869CE">
        <w:rPr>
          <w:sz w:val="18"/>
          <w:szCs w:val="18"/>
        </w:rPr>
        <w:t>Tempo e rítmica</w:t>
      </w:r>
      <w:r w:rsidR="00144D15" w:rsidRPr="000869CE">
        <w:rPr>
          <w:sz w:val="18"/>
          <w:szCs w:val="18"/>
        </w:rPr>
        <w:tab/>
      </w:r>
      <w:r w:rsidR="007C6D43">
        <w:rPr>
          <w:sz w:val="18"/>
          <w:szCs w:val="18"/>
        </w:rPr>
        <w:t>34</w:t>
      </w:r>
    </w:p>
    <w:p w14:paraId="0BDA8B65" w14:textId="3C6AAD09" w:rsidR="00144D15" w:rsidRPr="000869CE" w:rsidRDefault="00CE7C37" w:rsidP="00C86DEF">
      <w:pPr>
        <w:tabs>
          <w:tab w:val="left" w:pos="284"/>
          <w:tab w:val="left" w:pos="567"/>
          <w:tab w:val="left" w:pos="1080"/>
          <w:tab w:val="left" w:pos="8520"/>
        </w:tabs>
        <w:spacing w:line="360" w:lineRule="auto"/>
        <w:ind w:right="565"/>
        <w:rPr>
          <w:sz w:val="18"/>
          <w:szCs w:val="18"/>
        </w:rPr>
      </w:pPr>
      <w:r w:rsidRPr="000869CE">
        <w:rPr>
          <w:sz w:val="18"/>
          <w:szCs w:val="18"/>
        </w:rPr>
        <w:tab/>
      </w:r>
      <w:r w:rsidRPr="000869CE">
        <w:rPr>
          <w:sz w:val="18"/>
          <w:szCs w:val="18"/>
        </w:rPr>
        <w:tab/>
      </w:r>
      <w:r w:rsidR="00C90E11">
        <w:rPr>
          <w:sz w:val="18"/>
          <w:szCs w:val="18"/>
        </w:rPr>
        <w:t>3</w:t>
      </w:r>
      <w:r w:rsidR="00144D15" w:rsidRPr="000869CE">
        <w:rPr>
          <w:sz w:val="18"/>
          <w:szCs w:val="18"/>
        </w:rPr>
        <w:t>.2.3 Textura</w:t>
      </w:r>
      <w:r w:rsidRPr="000869CE">
        <w:rPr>
          <w:sz w:val="18"/>
          <w:szCs w:val="18"/>
        </w:rPr>
        <w:t>, densidade</w:t>
      </w:r>
      <w:r w:rsidR="00144D15" w:rsidRPr="000869CE">
        <w:rPr>
          <w:sz w:val="18"/>
          <w:szCs w:val="18"/>
        </w:rPr>
        <w:t xml:space="preserve"> e timbre</w:t>
      </w:r>
      <w:r w:rsidR="00144D15" w:rsidRPr="000869CE">
        <w:rPr>
          <w:sz w:val="18"/>
          <w:szCs w:val="18"/>
        </w:rPr>
        <w:tab/>
      </w:r>
      <w:r w:rsidR="007C6D43">
        <w:rPr>
          <w:sz w:val="18"/>
          <w:szCs w:val="18"/>
        </w:rPr>
        <w:t>36</w:t>
      </w:r>
      <w:r w:rsidR="00144D15" w:rsidRPr="000869CE">
        <w:rPr>
          <w:sz w:val="18"/>
          <w:szCs w:val="18"/>
        </w:rPr>
        <w:t xml:space="preserve"> </w:t>
      </w:r>
    </w:p>
    <w:p w14:paraId="5A225ADC" w14:textId="4B4E128B" w:rsidR="0022747F" w:rsidRPr="000869CE" w:rsidRDefault="0022747F" w:rsidP="00C86DEF">
      <w:pPr>
        <w:tabs>
          <w:tab w:val="left" w:pos="284"/>
          <w:tab w:val="left" w:pos="567"/>
          <w:tab w:val="left" w:pos="1080"/>
          <w:tab w:val="left" w:pos="8520"/>
        </w:tabs>
        <w:spacing w:line="360" w:lineRule="auto"/>
        <w:ind w:right="565"/>
        <w:rPr>
          <w:sz w:val="18"/>
          <w:szCs w:val="18"/>
        </w:rPr>
      </w:pPr>
      <w:r w:rsidRPr="000869CE">
        <w:rPr>
          <w:sz w:val="18"/>
          <w:szCs w:val="18"/>
        </w:rPr>
        <w:tab/>
      </w:r>
      <w:r w:rsidRPr="000869CE">
        <w:rPr>
          <w:sz w:val="18"/>
          <w:szCs w:val="18"/>
        </w:rPr>
        <w:tab/>
      </w:r>
      <w:r w:rsidR="00C90E11">
        <w:rPr>
          <w:sz w:val="18"/>
          <w:szCs w:val="18"/>
        </w:rPr>
        <w:t>3</w:t>
      </w:r>
      <w:r w:rsidRPr="000869CE">
        <w:rPr>
          <w:sz w:val="18"/>
          <w:szCs w:val="18"/>
        </w:rPr>
        <w:t>.2.4 Dinâmica, articulações e movimento</w:t>
      </w:r>
      <w:r w:rsidRPr="000869CE">
        <w:rPr>
          <w:sz w:val="18"/>
          <w:szCs w:val="18"/>
        </w:rPr>
        <w:tab/>
      </w:r>
      <w:r w:rsidR="007C6D43">
        <w:rPr>
          <w:sz w:val="18"/>
          <w:szCs w:val="18"/>
        </w:rPr>
        <w:t>39</w:t>
      </w:r>
      <w:r w:rsidRPr="000869CE">
        <w:rPr>
          <w:sz w:val="18"/>
          <w:szCs w:val="18"/>
        </w:rPr>
        <w:t xml:space="preserve"> </w:t>
      </w:r>
    </w:p>
    <w:p w14:paraId="73049A76" w14:textId="29D96850" w:rsidR="00CE7C37" w:rsidRPr="000869CE" w:rsidRDefault="00CE7C37" w:rsidP="00C86DEF">
      <w:pPr>
        <w:tabs>
          <w:tab w:val="left" w:pos="284"/>
          <w:tab w:val="left" w:pos="567"/>
          <w:tab w:val="left" w:pos="1080"/>
          <w:tab w:val="left" w:pos="8520"/>
        </w:tabs>
        <w:spacing w:line="360" w:lineRule="auto"/>
        <w:ind w:right="565"/>
        <w:rPr>
          <w:sz w:val="18"/>
          <w:szCs w:val="18"/>
        </w:rPr>
      </w:pPr>
      <w:r w:rsidRPr="000869CE">
        <w:rPr>
          <w:sz w:val="18"/>
          <w:szCs w:val="18"/>
        </w:rPr>
        <w:tab/>
      </w:r>
      <w:r w:rsidRPr="000869CE">
        <w:rPr>
          <w:sz w:val="18"/>
          <w:szCs w:val="18"/>
        </w:rPr>
        <w:tab/>
      </w:r>
      <w:r w:rsidR="00C90E11">
        <w:rPr>
          <w:sz w:val="18"/>
          <w:szCs w:val="18"/>
        </w:rPr>
        <w:t>3</w:t>
      </w:r>
      <w:r w:rsidRPr="000869CE">
        <w:rPr>
          <w:sz w:val="18"/>
          <w:szCs w:val="18"/>
        </w:rPr>
        <w:t>.2.5 Considerações finais sobre a análise</w:t>
      </w:r>
      <w:r w:rsidRPr="000869CE">
        <w:rPr>
          <w:sz w:val="18"/>
          <w:szCs w:val="18"/>
        </w:rPr>
        <w:tab/>
      </w:r>
      <w:r w:rsidR="007C6D43">
        <w:rPr>
          <w:sz w:val="18"/>
          <w:szCs w:val="18"/>
        </w:rPr>
        <w:t>40</w:t>
      </w:r>
      <w:r w:rsidRPr="000869CE">
        <w:rPr>
          <w:sz w:val="18"/>
          <w:szCs w:val="18"/>
        </w:rPr>
        <w:t xml:space="preserve"> </w:t>
      </w:r>
    </w:p>
    <w:p w14:paraId="12A69A54" w14:textId="77777777" w:rsidR="0035592C" w:rsidRPr="000869CE" w:rsidRDefault="0035592C" w:rsidP="00C86DEF">
      <w:pPr>
        <w:tabs>
          <w:tab w:val="left" w:pos="284"/>
          <w:tab w:val="left" w:pos="567"/>
          <w:tab w:val="left" w:pos="8520"/>
        </w:tabs>
        <w:spacing w:line="360" w:lineRule="auto"/>
        <w:ind w:right="565"/>
      </w:pPr>
    </w:p>
    <w:p w14:paraId="4142F3B8" w14:textId="6BD5A98B" w:rsidR="00CE7C37" w:rsidRPr="000869CE" w:rsidRDefault="00C90E11" w:rsidP="00C86DEF">
      <w:pPr>
        <w:tabs>
          <w:tab w:val="left" w:pos="284"/>
          <w:tab w:val="left" w:pos="567"/>
          <w:tab w:val="left" w:pos="8520"/>
        </w:tabs>
        <w:spacing w:line="360" w:lineRule="auto"/>
        <w:ind w:right="565"/>
      </w:pPr>
      <w:r>
        <w:t xml:space="preserve">4 </w:t>
      </w:r>
      <w:r w:rsidR="0035592C" w:rsidRPr="000869CE">
        <w:t>Conclusão</w:t>
      </w:r>
      <w:r w:rsidR="0035592C" w:rsidRPr="000869CE">
        <w:tab/>
      </w:r>
      <w:r w:rsidR="007C6D43">
        <w:t>41</w:t>
      </w:r>
      <w:r w:rsidR="00B855E6" w:rsidRPr="000869CE">
        <w:t xml:space="preserve"> </w:t>
      </w:r>
    </w:p>
    <w:p w14:paraId="408CA898" w14:textId="3AB5F1DA" w:rsidR="00B26701" w:rsidRPr="000869CE" w:rsidRDefault="00A53257" w:rsidP="00C86DEF">
      <w:pPr>
        <w:tabs>
          <w:tab w:val="left" w:pos="284"/>
          <w:tab w:val="left" w:pos="567"/>
          <w:tab w:val="left" w:pos="8520"/>
        </w:tabs>
        <w:spacing w:line="360" w:lineRule="auto"/>
        <w:ind w:right="565"/>
      </w:pPr>
      <w:r w:rsidRPr="000869CE">
        <w:t>Referência</w:t>
      </w:r>
      <w:r w:rsidR="00CB66D3">
        <w:t>s</w:t>
      </w:r>
      <w:r w:rsidR="0035592C" w:rsidRPr="000869CE">
        <w:tab/>
      </w:r>
      <w:r w:rsidR="007C6D43">
        <w:t>43</w:t>
      </w:r>
    </w:p>
    <w:p w14:paraId="6F2CA562" w14:textId="5CAA04C0" w:rsidR="00A27D10" w:rsidRPr="000869CE" w:rsidRDefault="00A27D10" w:rsidP="00C86DEF">
      <w:pPr>
        <w:tabs>
          <w:tab w:val="left" w:pos="284"/>
          <w:tab w:val="left" w:pos="567"/>
          <w:tab w:val="left" w:pos="8520"/>
        </w:tabs>
        <w:spacing w:line="360" w:lineRule="auto"/>
        <w:ind w:right="565"/>
      </w:pPr>
      <w:r w:rsidRPr="000869CE">
        <w:t xml:space="preserve">Apêndices </w:t>
      </w:r>
      <w:r w:rsidR="00BE7E1C" w:rsidRPr="000869CE">
        <w:t>(se houver)</w:t>
      </w:r>
      <w:r w:rsidR="00B26701" w:rsidRPr="000869CE">
        <w:tab/>
      </w:r>
      <w:r w:rsidR="007C6D43">
        <w:t>45</w:t>
      </w:r>
    </w:p>
    <w:p w14:paraId="1ED19C76" w14:textId="4AFC7BD1" w:rsidR="00A27D10" w:rsidRPr="000869CE" w:rsidRDefault="00A27D10" w:rsidP="00C86DEF">
      <w:pPr>
        <w:tabs>
          <w:tab w:val="left" w:pos="284"/>
          <w:tab w:val="left" w:pos="567"/>
          <w:tab w:val="left" w:pos="8520"/>
        </w:tabs>
        <w:spacing w:line="360" w:lineRule="auto"/>
        <w:ind w:right="565"/>
      </w:pPr>
      <w:r w:rsidRPr="000869CE">
        <w:t xml:space="preserve">Anexos </w:t>
      </w:r>
      <w:r w:rsidR="00BE7E1C" w:rsidRPr="000869CE">
        <w:t>(se houver)</w:t>
      </w:r>
      <w:r w:rsidRPr="000869CE">
        <w:tab/>
      </w:r>
      <w:r w:rsidR="007C6D43">
        <w:t>47</w:t>
      </w:r>
      <w:r w:rsidR="00B855E6" w:rsidRPr="000869CE">
        <w:t xml:space="preserve"> </w:t>
      </w:r>
    </w:p>
    <w:p w14:paraId="2155318A" w14:textId="6BD72651" w:rsidR="00114239" w:rsidRPr="000869CE" w:rsidRDefault="002150A0" w:rsidP="00CB66D3">
      <w:pPr>
        <w:jc w:val="center"/>
      </w:pPr>
      <w:r w:rsidRPr="000869CE">
        <w:br w:type="page"/>
      </w:r>
    </w:p>
    <w:p w14:paraId="571BB36A" w14:textId="77777777" w:rsidR="00BA4CE8" w:rsidRDefault="00BA4CE8" w:rsidP="0065525B">
      <w:pPr>
        <w:spacing w:line="360" w:lineRule="auto"/>
        <w:jc w:val="center"/>
        <w:rPr>
          <w:sz w:val="32"/>
          <w:szCs w:val="32"/>
        </w:rPr>
        <w:sectPr w:rsidR="00BA4CE8" w:rsidSect="00FA7E3D">
          <w:headerReference w:type="even" r:id="rId10"/>
          <w:headerReference w:type="default" r:id="rId11"/>
          <w:footerReference w:type="even" r:id="rId12"/>
          <w:footerReference w:type="default" r:id="rId13"/>
          <w:headerReference w:type="first" r:id="rId14"/>
          <w:pgSz w:w="11906" w:h="16838"/>
          <w:pgMar w:top="1418" w:right="1418" w:bottom="1418" w:left="1418" w:header="709" w:footer="709" w:gutter="0"/>
          <w:pgNumType w:start="1"/>
          <w:cols w:space="708"/>
          <w:titlePg/>
          <w:docGrid w:linePitch="360"/>
        </w:sectPr>
      </w:pPr>
    </w:p>
    <w:p w14:paraId="63504F34" w14:textId="25C90830" w:rsidR="00923FFD" w:rsidRDefault="009B6AFF" w:rsidP="0065525B">
      <w:pPr>
        <w:spacing w:line="360" w:lineRule="auto"/>
        <w:jc w:val="center"/>
        <w:rPr>
          <w:sz w:val="32"/>
          <w:szCs w:val="32"/>
        </w:rPr>
        <w:sectPr w:rsidR="00923FFD" w:rsidSect="00923FFD">
          <w:pgSz w:w="11906" w:h="16838"/>
          <w:pgMar w:top="1418" w:right="1418" w:bottom="1418" w:left="1418" w:header="709" w:footer="709" w:gutter="0"/>
          <w:pgNumType w:start="0"/>
          <w:cols w:space="708"/>
          <w:titlePg/>
          <w:docGrid w:linePitch="360"/>
        </w:sectPr>
      </w:pPr>
      <w:r>
        <w:rPr>
          <w:sz w:val="32"/>
          <w:szCs w:val="32"/>
        </w:rPr>
        <w:t xml:space="preserve">1 </w:t>
      </w:r>
      <w:r w:rsidR="007C4EE7" w:rsidRPr="000869CE">
        <w:rPr>
          <w:sz w:val="32"/>
          <w:szCs w:val="32"/>
        </w:rPr>
        <w:t>INTRODUÇÃ</w:t>
      </w:r>
      <w:r w:rsidR="00F11729">
        <w:rPr>
          <w:sz w:val="32"/>
          <w:szCs w:val="32"/>
        </w:rPr>
        <w:t>O</w:t>
      </w:r>
    </w:p>
    <w:p w14:paraId="21E42B3B" w14:textId="77777777" w:rsidR="007C4EE7" w:rsidRPr="000869CE" w:rsidRDefault="007C4EE7" w:rsidP="00CB486B">
      <w:pPr>
        <w:spacing w:line="360" w:lineRule="auto"/>
        <w:jc w:val="both"/>
      </w:pPr>
    </w:p>
    <w:p w14:paraId="4E03EC09" w14:textId="77777777" w:rsidR="00F752F0" w:rsidRDefault="00F752F0" w:rsidP="00F11729">
      <w:pPr>
        <w:spacing w:line="360" w:lineRule="auto"/>
        <w:jc w:val="both"/>
      </w:pPr>
    </w:p>
    <w:p w14:paraId="10DFCFF1" w14:textId="77777777" w:rsidR="00CB486B" w:rsidRPr="000869CE" w:rsidRDefault="00CB486B" w:rsidP="0065525B">
      <w:pPr>
        <w:spacing w:line="360" w:lineRule="auto"/>
        <w:ind w:firstLine="709"/>
        <w:jc w:val="both"/>
      </w:pPr>
    </w:p>
    <w:p w14:paraId="2C29E60A" w14:textId="6618362D" w:rsidR="00CB486B" w:rsidRDefault="00CB486B" w:rsidP="00CB486B">
      <w:pPr>
        <w:spacing w:line="360" w:lineRule="auto"/>
        <w:ind w:firstLine="709"/>
        <w:jc w:val="both"/>
      </w:pPr>
      <w:r>
        <w:t>A</w:t>
      </w:r>
      <w:r w:rsidRPr="000869CE">
        <w:t xml:space="preserve"> introdução</w:t>
      </w:r>
      <w:r>
        <w:t xml:space="preserve"> deve conter “</w:t>
      </w:r>
      <w:r w:rsidRPr="007C6D43">
        <w:t>a delimitação do assunto tratado, objetivos da pesquisa e outros elementos necessários para apresentar o tema do trabalho</w:t>
      </w:r>
      <w:r>
        <w:t xml:space="preserve">” </w:t>
      </w:r>
      <w:r w:rsidRPr="007C6D43">
        <w:t xml:space="preserve">(Funaro </w:t>
      </w:r>
      <w:r w:rsidRPr="00FE1EE0">
        <w:rPr>
          <w:i/>
          <w:iCs/>
        </w:rPr>
        <w:t>et al.</w:t>
      </w:r>
      <w:r w:rsidRPr="007C6D43">
        <w:t>, 2020, p. 22-36)</w:t>
      </w:r>
      <w:r>
        <w:t xml:space="preserve">. Ela </w:t>
      </w:r>
      <w:r w:rsidRPr="00CB486B">
        <w:t>“</w:t>
      </w:r>
      <w:r>
        <w:t>a</w:t>
      </w:r>
      <w:r w:rsidRPr="00CB486B">
        <w:t>presenta os objetivos do relatório e as razões de sua elaboração”</w:t>
      </w:r>
      <w:r>
        <w:t xml:space="preserve"> (</w:t>
      </w:r>
      <w:r w:rsidR="002672DA">
        <w:t>ABNT NBR</w:t>
      </w:r>
      <w:r w:rsidRPr="00CB486B">
        <w:t xml:space="preserve"> 10719,</w:t>
      </w:r>
      <w:r>
        <w:t xml:space="preserve"> 2015, p. 8).</w:t>
      </w:r>
    </w:p>
    <w:p w14:paraId="50A0CAA2" w14:textId="77777777" w:rsidR="00C86DEF" w:rsidRPr="000869CE" w:rsidRDefault="00C86DEF" w:rsidP="00CB486B">
      <w:pPr>
        <w:spacing w:line="360" w:lineRule="auto"/>
        <w:ind w:firstLine="709"/>
        <w:jc w:val="both"/>
      </w:pPr>
    </w:p>
    <w:p w14:paraId="6D2C1D5E" w14:textId="31593DC3" w:rsidR="00CD560B" w:rsidRPr="00CB486B" w:rsidRDefault="007C6D43" w:rsidP="00F11729">
      <w:pPr>
        <w:spacing w:line="360" w:lineRule="auto"/>
        <w:ind w:firstLine="709"/>
        <w:jc w:val="both"/>
      </w:pPr>
      <w:r w:rsidRPr="000869CE">
        <w:t xml:space="preserve">Você deve </w:t>
      </w:r>
      <w:r w:rsidR="00F11729">
        <w:t>apresentar</w:t>
      </w:r>
      <w:r w:rsidRPr="000869CE">
        <w:t xml:space="preserve"> o assunto que será desenvolvido no corpo do trabalho, discorrendo a respeito dos objetivos, da justificativa e da metodologia utilizada, sempre norteado</w:t>
      </w:r>
      <w:r>
        <w:t>(a)</w:t>
      </w:r>
      <w:r w:rsidRPr="000869CE">
        <w:t xml:space="preserve"> pelas questões a serem respondidas ao longo do trabalho. É possível também falar de seu percurso intelectual e quais as motivações que o</w:t>
      </w:r>
      <w:r>
        <w:t>(a)</w:t>
      </w:r>
      <w:r w:rsidRPr="000869CE">
        <w:t xml:space="preserve"> levaram à escolha desse tema. </w:t>
      </w:r>
      <w:r w:rsidR="00F11729" w:rsidRPr="00CB486B">
        <w:t xml:space="preserve">A </w:t>
      </w:r>
      <w:proofErr w:type="spellStart"/>
      <w:r w:rsidR="00F11729" w:rsidRPr="00CB486B">
        <w:t>introdução</w:t>
      </w:r>
      <w:proofErr w:type="spellEnd"/>
      <w:r w:rsidR="00F11729" w:rsidRPr="00CB486B">
        <w:t xml:space="preserve"> </w:t>
      </w:r>
      <w:proofErr w:type="spellStart"/>
      <w:r w:rsidR="00F11729" w:rsidRPr="00CB486B">
        <w:t>não</w:t>
      </w:r>
      <w:proofErr w:type="spellEnd"/>
      <w:r w:rsidR="00F11729" w:rsidRPr="00CB486B">
        <w:t xml:space="preserve"> deve repetir ou parafrasear o resumo, </w:t>
      </w:r>
      <w:r w:rsidR="00F11729" w:rsidRPr="00F11729">
        <w:rPr>
          <w:bCs/>
        </w:rPr>
        <w:t xml:space="preserve">nem </w:t>
      </w:r>
      <w:r w:rsidR="00F11729">
        <w:rPr>
          <w:bCs/>
        </w:rPr>
        <w:t>trazer detalhes que constam no desenvolvimento do trabalho, tampouco</w:t>
      </w:r>
      <w:r w:rsidR="00F11729" w:rsidRPr="00CB486B">
        <w:t xml:space="preserve"> antecipar as </w:t>
      </w:r>
      <w:proofErr w:type="spellStart"/>
      <w:r w:rsidR="00F11729" w:rsidRPr="00CB486B">
        <w:t>conclusões</w:t>
      </w:r>
      <w:proofErr w:type="spellEnd"/>
      <w:r w:rsidR="00F11729">
        <w:t xml:space="preserve">. </w:t>
      </w:r>
      <w:r w:rsidRPr="000869CE">
        <w:t>Esclarecemos que a elaboração da Introdução requer um conhecimento mais geral do assunto pesquisado, por isso normalmente se constitui, junto com a conclusão e o resumo, na última parte a ser formulada.</w:t>
      </w:r>
    </w:p>
    <w:p w14:paraId="7C9B7FA4" w14:textId="77777777" w:rsidR="00CD560B" w:rsidRPr="002C07C0" w:rsidRDefault="00CD560B" w:rsidP="00473BE1">
      <w:pPr>
        <w:spacing w:line="360" w:lineRule="auto"/>
        <w:ind w:firstLine="709"/>
        <w:jc w:val="both"/>
      </w:pPr>
    </w:p>
    <w:p w14:paraId="1DC8B19E" w14:textId="262A2299" w:rsidR="00C557E7" w:rsidRPr="000869CE" w:rsidRDefault="00F11729" w:rsidP="00F11729">
      <w:pPr>
        <w:spacing w:line="360" w:lineRule="auto"/>
        <w:rPr>
          <w:sz w:val="32"/>
          <w:szCs w:val="32"/>
        </w:rPr>
      </w:pPr>
      <w:r w:rsidRPr="000869CE">
        <w:rPr>
          <w:sz w:val="32"/>
          <w:szCs w:val="32"/>
        </w:rPr>
        <w:t xml:space="preserve"> </w:t>
      </w:r>
    </w:p>
    <w:p w14:paraId="31E156F1" w14:textId="77777777" w:rsidR="00F11729" w:rsidRDefault="00F11729">
      <w:pPr>
        <w:rPr>
          <w:sz w:val="28"/>
          <w:szCs w:val="28"/>
        </w:rPr>
      </w:pPr>
      <w:r>
        <w:rPr>
          <w:sz w:val="28"/>
          <w:szCs w:val="28"/>
        </w:rPr>
        <w:br w:type="page"/>
      </w:r>
    </w:p>
    <w:p w14:paraId="4FE14C07" w14:textId="06C86DAF" w:rsidR="00E246C6" w:rsidRPr="00865F53" w:rsidRDefault="009B6AFF" w:rsidP="00E246C6">
      <w:pPr>
        <w:spacing w:line="360" w:lineRule="auto"/>
        <w:jc w:val="center"/>
        <w:rPr>
          <w:sz w:val="32"/>
          <w:szCs w:val="32"/>
        </w:rPr>
      </w:pPr>
      <w:r w:rsidRPr="00865F53">
        <w:rPr>
          <w:sz w:val="32"/>
          <w:szCs w:val="32"/>
        </w:rPr>
        <w:t>2</w:t>
      </w:r>
      <w:r w:rsidR="00F11729" w:rsidRPr="00865F53">
        <w:rPr>
          <w:sz w:val="32"/>
          <w:szCs w:val="32"/>
        </w:rPr>
        <w:t xml:space="preserve"> </w:t>
      </w:r>
      <w:r w:rsidR="00C557E7" w:rsidRPr="00865F53">
        <w:rPr>
          <w:sz w:val="32"/>
          <w:szCs w:val="32"/>
        </w:rPr>
        <w:t>CONTEXTUALIZAÇÃO DO OBJETO</w:t>
      </w:r>
    </w:p>
    <w:p w14:paraId="112E8B3A" w14:textId="77777777" w:rsidR="00E246C6" w:rsidRPr="000869CE" w:rsidRDefault="00E246C6" w:rsidP="00E246C6">
      <w:pPr>
        <w:spacing w:line="360" w:lineRule="auto"/>
        <w:jc w:val="both"/>
      </w:pPr>
    </w:p>
    <w:p w14:paraId="419FEC03" w14:textId="77777777" w:rsidR="00E246C6" w:rsidRPr="000869CE" w:rsidRDefault="00E246C6" w:rsidP="00E246C6">
      <w:pPr>
        <w:spacing w:line="360" w:lineRule="auto"/>
        <w:jc w:val="both"/>
      </w:pPr>
    </w:p>
    <w:p w14:paraId="2F2E14EB" w14:textId="77777777" w:rsidR="00E246C6" w:rsidRPr="000869CE" w:rsidRDefault="00E246C6" w:rsidP="00E246C6">
      <w:pPr>
        <w:spacing w:line="360" w:lineRule="auto"/>
        <w:jc w:val="both"/>
      </w:pPr>
    </w:p>
    <w:p w14:paraId="4D3D127A" w14:textId="46F609C7" w:rsidR="00961988" w:rsidRPr="000869CE" w:rsidRDefault="00E246C6" w:rsidP="00432293">
      <w:pPr>
        <w:spacing w:line="360" w:lineRule="auto"/>
        <w:ind w:firstLine="709"/>
        <w:jc w:val="both"/>
      </w:pPr>
      <w:r w:rsidRPr="000869CE">
        <w:t>Aqui tem in</w:t>
      </w:r>
      <w:r w:rsidR="00333E0C" w:rsidRPr="000869CE">
        <w:t>ício o</w:t>
      </w:r>
      <w:r w:rsidR="009C3665" w:rsidRPr="000869CE">
        <w:t xml:space="preserve"> corpo desse trabalho, que traz sua fundamentação lógica</w:t>
      </w:r>
      <w:r w:rsidR="005C5FD2" w:rsidRPr="000869CE">
        <w:t>, cuja finalidade é expor e de</w:t>
      </w:r>
      <w:r w:rsidR="00910AE1" w:rsidRPr="000869CE">
        <w:t>monstrar s</w:t>
      </w:r>
      <w:r w:rsidR="006514DD" w:rsidRPr="000869CE">
        <w:t>eu</w:t>
      </w:r>
      <w:r w:rsidR="00F752F0" w:rsidRPr="000869CE">
        <w:t>s principais conceitos (</w:t>
      </w:r>
      <w:r w:rsidR="00C86DEF" w:rsidRPr="000869CE">
        <w:t xml:space="preserve">Lakatos; Marconi, </w:t>
      </w:r>
      <w:r w:rsidR="00F752F0" w:rsidRPr="000869CE">
        <w:t>2001, p.</w:t>
      </w:r>
      <w:r w:rsidR="006514DD" w:rsidRPr="000869CE">
        <w:t xml:space="preserve"> 140).</w:t>
      </w:r>
      <w:r w:rsidR="007F29DD" w:rsidRPr="000869CE">
        <w:t xml:space="preserve">  </w:t>
      </w:r>
    </w:p>
    <w:p w14:paraId="7557C226" w14:textId="77777777" w:rsidR="00432293" w:rsidRPr="000869CE" w:rsidRDefault="00432293" w:rsidP="00432293">
      <w:pPr>
        <w:spacing w:line="360" w:lineRule="auto"/>
        <w:ind w:firstLine="709"/>
        <w:jc w:val="both"/>
      </w:pPr>
    </w:p>
    <w:p w14:paraId="15E54F72" w14:textId="57E88723" w:rsidR="00D44E8F" w:rsidRPr="000869CE" w:rsidRDefault="00D44E8F" w:rsidP="00C86DEF">
      <w:pPr>
        <w:spacing w:line="360" w:lineRule="auto"/>
        <w:ind w:firstLine="708"/>
        <w:jc w:val="both"/>
        <w:rPr>
          <w:iCs/>
        </w:rPr>
      </w:pPr>
      <w:r w:rsidRPr="000869CE">
        <w:t xml:space="preserve">Acabamos de fazer uso de uma </w:t>
      </w:r>
      <w:r w:rsidRPr="000869CE">
        <w:rPr>
          <w:i/>
        </w:rPr>
        <w:t>citação indireta</w:t>
      </w:r>
      <w:r w:rsidRPr="000869CE">
        <w:t xml:space="preserve">, </w:t>
      </w:r>
      <w:r w:rsidR="00961988" w:rsidRPr="000869CE">
        <w:t xml:space="preserve">no parágrafo de abertura deste capítulo, </w:t>
      </w:r>
      <w:r w:rsidRPr="000869CE">
        <w:t>ou seja,</w:t>
      </w:r>
      <w:r w:rsidRPr="000869CE">
        <w:rPr>
          <w:i/>
        </w:rPr>
        <w:t xml:space="preserve"> </w:t>
      </w:r>
      <w:r w:rsidRPr="000869CE">
        <w:t>reproduzimos algumas id</w:t>
      </w:r>
      <w:r w:rsidR="008D466C" w:rsidRPr="000869CE">
        <w:t>e</w:t>
      </w:r>
      <w:r w:rsidRPr="000869CE">
        <w:t xml:space="preserve">ias presentes em um livro, sem que tivéssemos transcrito literalmente as palavras das autoras consultadas, mas nos mantivemos fiéis ao sentido do texto original. As citações indiretas não necessitam de aspas e </w:t>
      </w:r>
      <w:r w:rsidR="00333E0C" w:rsidRPr="000869CE">
        <w:t>devem ser seguidas pelo sobrenome do</w:t>
      </w:r>
      <w:r w:rsidR="00C86DEF">
        <w:t>(a)</w:t>
      </w:r>
      <w:r w:rsidR="00333E0C" w:rsidRPr="000869CE">
        <w:t xml:space="preserve"> autor</w:t>
      </w:r>
      <w:r w:rsidR="00C86DEF">
        <w:t>(a)</w:t>
      </w:r>
      <w:r w:rsidR="00333E0C" w:rsidRPr="000869CE">
        <w:t>, ano da edição citada e página entre parêntese</w:t>
      </w:r>
      <w:r w:rsidR="00B7303C" w:rsidRPr="000869CE">
        <w:t>s.</w:t>
      </w:r>
      <w:r w:rsidRPr="000869CE">
        <w:t xml:space="preserve"> </w:t>
      </w:r>
    </w:p>
    <w:p w14:paraId="19257440" w14:textId="77777777" w:rsidR="0072625E" w:rsidRPr="000869CE" w:rsidRDefault="0072625E" w:rsidP="0072625E">
      <w:pPr>
        <w:spacing w:line="360" w:lineRule="auto"/>
        <w:jc w:val="both"/>
      </w:pPr>
    </w:p>
    <w:p w14:paraId="4CE978B1" w14:textId="2F4342D9" w:rsidR="0060084A" w:rsidRPr="000869CE" w:rsidRDefault="009E5877" w:rsidP="0072625E">
      <w:pPr>
        <w:spacing w:line="360" w:lineRule="auto"/>
        <w:jc w:val="both"/>
        <w:rPr>
          <w:iCs/>
        </w:rPr>
      </w:pPr>
      <w:r w:rsidRPr="000869CE">
        <w:tab/>
      </w:r>
      <w:r w:rsidR="00B7303C" w:rsidRPr="000869CE">
        <w:t>De maneira semelhante</w:t>
      </w:r>
      <w:r w:rsidR="00333E0C" w:rsidRPr="000869CE">
        <w:t xml:space="preserve">, as </w:t>
      </w:r>
      <w:r w:rsidR="00333E0C" w:rsidRPr="000869CE">
        <w:rPr>
          <w:i/>
        </w:rPr>
        <w:t xml:space="preserve">citações </w:t>
      </w:r>
      <w:r w:rsidR="00D44E8F" w:rsidRPr="000869CE">
        <w:rPr>
          <w:i/>
        </w:rPr>
        <w:t>diretas (</w:t>
      </w:r>
      <w:r w:rsidR="00B7303C" w:rsidRPr="000869CE">
        <w:rPr>
          <w:i/>
        </w:rPr>
        <w:t>literais</w:t>
      </w:r>
      <w:r w:rsidR="00D44E8F" w:rsidRPr="000869CE">
        <w:rPr>
          <w:i/>
        </w:rPr>
        <w:t>)</w:t>
      </w:r>
      <w:r w:rsidR="00B7303C" w:rsidRPr="000869CE">
        <w:rPr>
          <w:i/>
        </w:rPr>
        <w:t xml:space="preserve"> </w:t>
      </w:r>
      <w:r w:rsidR="00333E0C" w:rsidRPr="000869CE">
        <w:rPr>
          <w:i/>
        </w:rPr>
        <w:t>com menos de três linhas</w:t>
      </w:r>
      <w:r w:rsidR="00333E0C" w:rsidRPr="000869CE">
        <w:t xml:space="preserve"> devem ser inseridas no texto e colocadas entre aspas, seguidas pelo sobrenome do</w:t>
      </w:r>
      <w:r w:rsidR="00C86DEF">
        <w:t>(a)</w:t>
      </w:r>
      <w:r w:rsidR="00333E0C" w:rsidRPr="000869CE">
        <w:t xml:space="preserve"> autor</w:t>
      </w:r>
      <w:r w:rsidR="00C86DEF">
        <w:t>(a)</w:t>
      </w:r>
      <w:r w:rsidR="00333E0C" w:rsidRPr="000869CE">
        <w:t>, ano da edição e página entre parênteses.</w:t>
      </w:r>
      <w:r w:rsidR="0060084A" w:rsidRPr="000869CE">
        <w:t xml:space="preserve"> Por exemplo: </w:t>
      </w:r>
      <w:r w:rsidR="0072625E" w:rsidRPr="000869CE">
        <w:rPr>
          <w:iCs/>
        </w:rPr>
        <w:t>“</w:t>
      </w:r>
      <w:r w:rsidR="0072625E" w:rsidRPr="000869CE">
        <w:rPr>
          <w:bCs/>
          <w:iCs/>
        </w:rPr>
        <w:t>Se nos perguntam, então, o que deve ser exprimido com esse material sonoro</w:t>
      </w:r>
      <w:r w:rsidR="00F752F0" w:rsidRPr="000869CE">
        <w:rPr>
          <w:bCs/>
          <w:iCs/>
        </w:rPr>
        <w:t>, respondemos: id</w:t>
      </w:r>
      <w:r w:rsidR="008D466C" w:rsidRPr="000869CE">
        <w:rPr>
          <w:bCs/>
          <w:iCs/>
        </w:rPr>
        <w:t>e</w:t>
      </w:r>
      <w:r w:rsidR="00F752F0" w:rsidRPr="000869CE">
        <w:rPr>
          <w:bCs/>
          <w:iCs/>
        </w:rPr>
        <w:t>ias musicais [...]</w:t>
      </w:r>
      <w:r w:rsidR="002B5293" w:rsidRPr="000869CE">
        <w:rPr>
          <w:iCs/>
        </w:rPr>
        <w:t>”</w:t>
      </w:r>
      <w:r w:rsidR="0072625E" w:rsidRPr="000869CE">
        <w:rPr>
          <w:iCs/>
        </w:rPr>
        <w:t xml:space="preserve"> </w:t>
      </w:r>
      <w:r w:rsidR="0072625E" w:rsidRPr="000869CE">
        <w:t>(</w:t>
      </w:r>
      <w:proofErr w:type="spellStart"/>
      <w:r w:rsidR="00C86DEF" w:rsidRPr="000869CE">
        <w:t>Hanslick</w:t>
      </w:r>
      <w:proofErr w:type="spellEnd"/>
      <w:r w:rsidR="00F752F0" w:rsidRPr="000869CE">
        <w:t xml:space="preserve">, 1989, p. </w:t>
      </w:r>
      <w:r w:rsidR="0072625E" w:rsidRPr="000869CE">
        <w:t>62)</w:t>
      </w:r>
      <w:r w:rsidR="0060084A" w:rsidRPr="000869CE">
        <w:rPr>
          <w:iCs/>
        </w:rPr>
        <w:t>.</w:t>
      </w:r>
      <w:r w:rsidR="0072625E" w:rsidRPr="000869CE">
        <w:rPr>
          <w:iCs/>
        </w:rPr>
        <w:t xml:space="preserve"> Observe </w:t>
      </w:r>
      <w:r w:rsidR="000E3727">
        <w:rPr>
          <w:iCs/>
        </w:rPr>
        <w:t xml:space="preserve">que </w:t>
      </w:r>
      <w:r w:rsidR="0072625E" w:rsidRPr="000869CE">
        <w:rPr>
          <w:iCs/>
        </w:rPr>
        <w:t>a passagem que julguei pouco interessante para meu uso foi substituída</w:t>
      </w:r>
      <w:r w:rsidR="00E11A4D" w:rsidRPr="000869CE">
        <w:rPr>
          <w:iCs/>
        </w:rPr>
        <w:t xml:space="preserve"> por reticências entre </w:t>
      </w:r>
      <w:r w:rsidR="008D466C" w:rsidRPr="000869CE">
        <w:rPr>
          <w:iCs/>
        </w:rPr>
        <w:t>colchetes</w:t>
      </w:r>
      <w:r w:rsidR="000E3727">
        <w:rPr>
          <w:iCs/>
        </w:rPr>
        <w:t xml:space="preserve"> e </w:t>
      </w:r>
      <w:r w:rsidR="000E3727" w:rsidRPr="000869CE">
        <w:rPr>
          <w:iCs/>
        </w:rPr>
        <w:t xml:space="preserve">que </w:t>
      </w:r>
      <w:r w:rsidR="000E3727">
        <w:rPr>
          <w:iCs/>
        </w:rPr>
        <w:t>o ponto final vem após o parêntese de fechamento da referência</w:t>
      </w:r>
      <w:r w:rsidR="00FE1EE0">
        <w:rPr>
          <w:iCs/>
        </w:rPr>
        <w:t xml:space="preserve"> </w:t>
      </w:r>
      <w:r w:rsidR="00FE1EE0" w:rsidRPr="00FE1EE0">
        <w:rPr>
          <w:iCs/>
        </w:rPr>
        <w:t>(</w:t>
      </w:r>
      <w:r w:rsidR="002672DA">
        <w:rPr>
          <w:iCs/>
        </w:rPr>
        <w:t>ABNT NBR</w:t>
      </w:r>
      <w:r w:rsidR="00FE1EE0" w:rsidRPr="00FE1EE0">
        <w:rPr>
          <w:iCs/>
        </w:rPr>
        <w:t xml:space="preserve"> 10520, 2023, p. 3)</w:t>
      </w:r>
      <w:r w:rsidR="00E11A4D" w:rsidRPr="00FE1EE0">
        <w:rPr>
          <w:iCs/>
        </w:rPr>
        <w:t>.</w:t>
      </w:r>
    </w:p>
    <w:p w14:paraId="33C7F60B" w14:textId="77777777" w:rsidR="00D44E8F" w:rsidRPr="000869CE" w:rsidRDefault="00D44E8F" w:rsidP="0072625E">
      <w:pPr>
        <w:spacing w:line="360" w:lineRule="auto"/>
        <w:jc w:val="both"/>
        <w:rPr>
          <w:iCs/>
        </w:rPr>
      </w:pPr>
    </w:p>
    <w:p w14:paraId="1936D260" w14:textId="5AC3FF4B" w:rsidR="0060084A" w:rsidRPr="000869CE" w:rsidRDefault="00333E0C" w:rsidP="0072625E">
      <w:pPr>
        <w:spacing w:line="360" w:lineRule="auto"/>
        <w:jc w:val="both"/>
      </w:pPr>
      <w:r w:rsidRPr="000869CE">
        <w:tab/>
        <w:t xml:space="preserve">As </w:t>
      </w:r>
      <w:r w:rsidRPr="000869CE">
        <w:rPr>
          <w:i/>
        </w:rPr>
        <w:t>citações</w:t>
      </w:r>
      <w:r w:rsidR="00D44E8F" w:rsidRPr="000869CE">
        <w:rPr>
          <w:i/>
        </w:rPr>
        <w:t xml:space="preserve"> diretas</w:t>
      </w:r>
      <w:r w:rsidRPr="000869CE">
        <w:rPr>
          <w:i/>
        </w:rPr>
        <w:t xml:space="preserve"> </w:t>
      </w:r>
      <w:r w:rsidR="00D44E8F" w:rsidRPr="000869CE">
        <w:rPr>
          <w:i/>
        </w:rPr>
        <w:t xml:space="preserve">(literais) </w:t>
      </w:r>
      <w:r w:rsidRPr="000869CE">
        <w:rPr>
          <w:i/>
        </w:rPr>
        <w:t>que excederem três linhas</w:t>
      </w:r>
      <w:r w:rsidRPr="000869CE">
        <w:t xml:space="preserve"> devem ser colocadas em destaque, fazendo uso de </w:t>
      </w:r>
      <w:r w:rsidR="00F6165D">
        <w:t>fonte tipográfica</w:t>
      </w:r>
      <w:r w:rsidRPr="000869CE">
        <w:t xml:space="preserve"> </w:t>
      </w:r>
      <w:r w:rsidR="00EB2DAE" w:rsidRPr="000869CE">
        <w:t>Times New Roman</w:t>
      </w:r>
      <w:r w:rsidR="00F752F0" w:rsidRPr="000869CE">
        <w:t xml:space="preserve"> tamanho 10</w:t>
      </w:r>
      <w:r w:rsidRPr="000869CE">
        <w:t xml:space="preserve">, com espaçamento </w:t>
      </w:r>
      <w:r w:rsidR="00C83AE1" w:rsidRPr="000869CE">
        <w:t xml:space="preserve">1,0 </w:t>
      </w:r>
      <w:r w:rsidRPr="000869CE">
        <w:t>entre as linhas e alin</w:t>
      </w:r>
      <w:r w:rsidR="00E11A4D" w:rsidRPr="000869CE">
        <w:t>hamento do tipo justificado, bem como</w:t>
      </w:r>
      <w:r w:rsidRPr="000869CE">
        <w:t xml:space="preserve"> re</w:t>
      </w:r>
      <w:r w:rsidR="00F752F0" w:rsidRPr="000869CE">
        <w:t>cuo de 4,0</w:t>
      </w:r>
      <w:r w:rsidRPr="000869CE">
        <w:t xml:space="preserve"> cm à esquerda</w:t>
      </w:r>
      <w:r w:rsidR="0060084A" w:rsidRPr="000869CE">
        <w:t>. Essas citações devem ser seguidas pel</w:t>
      </w:r>
      <w:r w:rsidRPr="000869CE">
        <w:t>o sobrenome d</w:t>
      </w:r>
      <w:r w:rsidR="006B04A2">
        <w:t>o(a) autor(a)</w:t>
      </w:r>
      <w:r w:rsidRPr="000869CE">
        <w:t>, ano da edição citada e página entre parênteses.</w:t>
      </w:r>
      <w:r w:rsidR="000E3727">
        <w:t xml:space="preserve"> </w:t>
      </w:r>
      <w:r w:rsidRPr="000869CE">
        <w:t xml:space="preserve">No caso de </w:t>
      </w:r>
      <w:r w:rsidRPr="000869CE">
        <w:rPr>
          <w:i/>
        </w:rPr>
        <w:t>citações de livros escritos em língua estrangeira</w:t>
      </w:r>
      <w:r w:rsidRPr="000869CE">
        <w:t xml:space="preserve">, a citação deve ser traduzida </w:t>
      </w:r>
      <w:r w:rsidR="008D466C" w:rsidRPr="000869CE">
        <w:t xml:space="preserve">no corpo do texto </w:t>
      </w:r>
      <w:r w:rsidRPr="000869CE">
        <w:t>e o trecho original deve ser apresentado em nota de rodapé</w:t>
      </w:r>
      <w:r w:rsidR="00222AF3">
        <w:rPr>
          <w:rStyle w:val="Refdenotaderodap"/>
        </w:rPr>
        <w:footnoteReference w:id="1"/>
      </w:r>
      <w:r w:rsidRPr="000869CE">
        <w:t>.</w:t>
      </w:r>
      <w:r w:rsidR="0060084A" w:rsidRPr="000869CE">
        <w:t xml:space="preserve"> </w:t>
      </w:r>
      <w:r w:rsidR="00370982">
        <w:t>No</w:t>
      </w:r>
      <w:r w:rsidR="0060084A" w:rsidRPr="000869CE">
        <w:t xml:space="preserve"> exemplo</w:t>
      </w:r>
      <w:r w:rsidR="00370982">
        <w:t xml:space="preserve"> abaixo, </w:t>
      </w:r>
      <w:r w:rsidR="00370982">
        <w:rPr>
          <w:iCs/>
        </w:rPr>
        <w:t>observe</w:t>
      </w:r>
      <w:r w:rsidR="00370982" w:rsidRPr="000869CE">
        <w:rPr>
          <w:iCs/>
        </w:rPr>
        <w:t xml:space="preserve"> </w:t>
      </w:r>
      <w:r w:rsidR="00370982">
        <w:rPr>
          <w:iCs/>
        </w:rPr>
        <w:t>que não há aspas, que o número que remete à nota de rodapé vem antes ponto final e que a nota traz aspas, mas não é grafada em itálico</w:t>
      </w:r>
      <w:r w:rsidR="0060084A" w:rsidRPr="000869CE">
        <w:t>:</w:t>
      </w:r>
    </w:p>
    <w:p w14:paraId="67316033" w14:textId="77777777" w:rsidR="00333E0C" w:rsidRPr="000869CE" w:rsidRDefault="00333E0C" w:rsidP="0072625E">
      <w:pPr>
        <w:spacing w:line="360" w:lineRule="auto"/>
        <w:jc w:val="both"/>
      </w:pPr>
    </w:p>
    <w:p w14:paraId="1854D1C2" w14:textId="3EFCFE8B" w:rsidR="007C4EE7" w:rsidRPr="005A64BD" w:rsidRDefault="00EC70B7" w:rsidP="005A64BD">
      <w:pPr>
        <w:ind w:left="2268" w:right="-2"/>
        <w:jc w:val="both"/>
        <w:rPr>
          <w:sz w:val="20"/>
          <w:szCs w:val="20"/>
        </w:rPr>
      </w:pPr>
      <w:r>
        <w:rPr>
          <w:sz w:val="20"/>
          <w:szCs w:val="20"/>
        </w:rPr>
        <w:t>[...] Nossa</w:t>
      </w:r>
      <w:r w:rsidRPr="00EC70B7">
        <w:rPr>
          <w:sz w:val="20"/>
          <w:szCs w:val="20"/>
        </w:rPr>
        <w:t xml:space="preserve"> capacidade de </w:t>
      </w:r>
      <w:r>
        <w:rPr>
          <w:sz w:val="20"/>
          <w:szCs w:val="20"/>
        </w:rPr>
        <w:t>recordar</w:t>
      </w:r>
      <w:r w:rsidRPr="00EC70B7">
        <w:rPr>
          <w:sz w:val="20"/>
          <w:szCs w:val="20"/>
        </w:rPr>
        <w:t xml:space="preserve">, </w:t>
      </w:r>
      <w:r>
        <w:rPr>
          <w:sz w:val="20"/>
          <w:szCs w:val="20"/>
        </w:rPr>
        <w:t>de</w:t>
      </w:r>
      <w:r w:rsidRPr="00EC70B7">
        <w:rPr>
          <w:sz w:val="20"/>
          <w:szCs w:val="20"/>
        </w:rPr>
        <w:t xml:space="preserve"> representar eventos passados ​​como eventos presentes, leva à convicção de eventos passados poderem ser isolado a partir do devir e preservados como presentes </w:t>
      </w:r>
      <w:r>
        <w:rPr>
          <w:sz w:val="20"/>
          <w:szCs w:val="20"/>
        </w:rPr>
        <w:t>“</w:t>
      </w:r>
      <w:r w:rsidRPr="00EC70B7">
        <w:rPr>
          <w:sz w:val="20"/>
          <w:szCs w:val="20"/>
        </w:rPr>
        <w:t>anteriores</w:t>
      </w:r>
      <w:r>
        <w:rPr>
          <w:sz w:val="20"/>
          <w:szCs w:val="20"/>
        </w:rPr>
        <w:t>”</w:t>
      </w:r>
      <w:r w:rsidRPr="00EC70B7">
        <w:rPr>
          <w:sz w:val="20"/>
          <w:szCs w:val="20"/>
        </w:rPr>
        <w:t>. De fato, para fins anal</w:t>
      </w:r>
      <w:r w:rsidR="00455779">
        <w:rPr>
          <w:sz w:val="20"/>
          <w:szCs w:val="20"/>
        </w:rPr>
        <w:t>í</w:t>
      </w:r>
      <w:r w:rsidRPr="00EC70B7">
        <w:rPr>
          <w:sz w:val="20"/>
          <w:szCs w:val="20"/>
        </w:rPr>
        <w:t xml:space="preserve">ticos, </w:t>
      </w:r>
      <w:r w:rsidR="005A64BD">
        <w:rPr>
          <w:sz w:val="20"/>
          <w:szCs w:val="20"/>
        </w:rPr>
        <w:t xml:space="preserve">podemos e realmente </w:t>
      </w:r>
      <w:r w:rsidRPr="00EC70B7">
        <w:rPr>
          <w:sz w:val="20"/>
          <w:szCs w:val="20"/>
        </w:rPr>
        <w:t xml:space="preserve">estabelecemos modelos de eventos definidos como sendo </w:t>
      </w:r>
      <w:r>
        <w:rPr>
          <w:sz w:val="20"/>
          <w:szCs w:val="20"/>
        </w:rPr>
        <w:t>“</w:t>
      </w:r>
      <w:r w:rsidRPr="00EC70B7">
        <w:rPr>
          <w:sz w:val="20"/>
          <w:szCs w:val="20"/>
        </w:rPr>
        <w:t>séries de pontos de vista</w:t>
      </w:r>
      <w:r>
        <w:rPr>
          <w:sz w:val="20"/>
          <w:szCs w:val="20"/>
        </w:rPr>
        <w:t>”</w:t>
      </w:r>
      <w:r w:rsidRPr="00EC70B7">
        <w:rPr>
          <w:sz w:val="20"/>
          <w:szCs w:val="20"/>
        </w:rPr>
        <w:t xml:space="preserve"> tomados de fora do tempo como processo. </w:t>
      </w:r>
      <w:r>
        <w:rPr>
          <w:sz w:val="20"/>
          <w:szCs w:val="20"/>
        </w:rPr>
        <w:t>[...]</w:t>
      </w:r>
      <w:r w:rsidRPr="00EC70B7">
        <w:rPr>
          <w:sz w:val="20"/>
          <w:szCs w:val="20"/>
        </w:rPr>
        <w:t xml:space="preserve"> Este processo em si não é atemporal. Faz parte da </w:t>
      </w:r>
      <w:r>
        <w:rPr>
          <w:sz w:val="20"/>
          <w:szCs w:val="20"/>
        </w:rPr>
        <w:t>“</w:t>
      </w:r>
      <w:r w:rsidRPr="00EC70B7">
        <w:rPr>
          <w:sz w:val="20"/>
          <w:szCs w:val="20"/>
        </w:rPr>
        <w:t>vida</w:t>
      </w:r>
      <w:r>
        <w:rPr>
          <w:sz w:val="20"/>
          <w:szCs w:val="20"/>
        </w:rPr>
        <w:t>”</w:t>
      </w:r>
      <w:r w:rsidRPr="00EC70B7">
        <w:rPr>
          <w:sz w:val="20"/>
          <w:szCs w:val="20"/>
        </w:rPr>
        <w:t xml:space="preserve"> e da experiência. As escolhas analíticas que fazemos não são nada menos do que qualquer outra experiência guiada por relevâncias de passado e futuro (</w:t>
      </w:r>
      <w:proofErr w:type="spellStart"/>
      <w:r w:rsidRPr="00EC70B7">
        <w:rPr>
          <w:sz w:val="20"/>
          <w:szCs w:val="20"/>
        </w:rPr>
        <w:t>Hasty</w:t>
      </w:r>
      <w:proofErr w:type="spellEnd"/>
      <w:r w:rsidRPr="00EC70B7">
        <w:rPr>
          <w:sz w:val="20"/>
          <w:szCs w:val="20"/>
        </w:rPr>
        <w:t>, 1997</w:t>
      </w:r>
      <w:r>
        <w:rPr>
          <w:sz w:val="20"/>
          <w:szCs w:val="20"/>
        </w:rPr>
        <w:t>, p.</w:t>
      </w:r>
      <w:r w:rsidRPr="00EC70B7">
        <w:rPr>
          <w:sz w:val="20"/>
          <w:szCs w:val="20"/>
        </w:rPr>
        <w:t xml:space="preserve"> 301)</w:t>
      </w:r>
      <w:r w:rsidR="00333E0C" w:rsidRPr="000869CE">
        <w:rPr>
          <w:rStyle w:val="Refdenotaderodap"/>
          <w:sz w:val="20"/>
          <w:szCs w:val="20"/>
        </w:rPr>
        <w:footnoteReference w:id="2"/>
      </w:r>
      <w:r w:rsidR="000E3727">
        <w:rPr>
          <w:sz w:val="20"/>
          <w:szCs w:val="20"/>
        </w:rPr>
        <w:t>.</w:t>
      </w:r>
    </w:p>
    <w:p w14:paraId="677DEEA3" w14:textId="77777777" w:rsidR="00EC70B7" w:rsidRPr="000869CE" w:rsidRDefault="00EC70B7" w:rsidP="0072625E">
      <w:pPr>
        <w:spacing w:line="360" w:lineRule="auto"/>
        <w:jc w:val="both"/>
      </w:pPr>
    </w:p>
    <w:p w14:paraId="061719D1" w14:textId="374419FC" w:rsidR="00777DB4" w:rsidRPr="002C07C0" w:rsidRDefault="00F45C5F" w:rsidP="00534B5F">
      <w:pPr>
        <w:spacing w:line="360" w:lineRule="auto"/>
        <w:jc w:val="both"/>
      </w:pPr>
      <w:r w:rsidRPr="000869CE">
        <w:tab/>
      </w:r>
      <w:r w:rsidR="00D776EC" w:rsidRPr="002C07C0">
        <w:t>Assim, as indicações das fontes entre parênteses, seguindo o sistema autor-data, devem ser estruturadas da seguinte forma: uma obra com um autor (</w:t>
      </w:r>
      <w:proofErr w:type="spellStart"/>
      <w:r w:rsidR="00FE1EE0" w:rsidRPr="002C07C0">
        <w:t>Christensen</w:t>
      </w:r>
      <w:proofErr w:type="spellEnd"/>
      <w:r w:rsidR="00FE1EE0" w:rsidRPr="002C07C0">
        <w:t xml:space="preserve">, </w:t>
      </w:r>
      <w:r w:rsidR="00D776EC" w:rsidRPr="002C07C0">
        <w:t>2007</w:t>
      </w:r>
      <w:r w:rsidR="00063A54" w:rsidRPr="002C07C0">
        <w:t>, p.</w:t>
      </w:r>
      <w:r w:rsidR="00D776EC" w:rsidRPr="002C07C0">
        <w:t xml:space="preserve"> 156), uma obra com até três auto</w:t>
      </w:r>
      <w:r w:rsidR="00656E8A" w:rsidRPr="002C07C0">
        <w:t>res (</w:t>
      </w:r>
      <w:proofErr w:type="spellStart"/>
      <w:r w:rsidR="00FE1EE0" w:rsidRPr="002C07C0">
        <w:t>Susanni</w:t>
      </w:r>
      <w:proofErr w:type="spellEnd"/>
      <w:r w:rsidR="00FE1EE0" w:rsidRPr="002C07C0">
        <w:t xml:space="preserve">; </w:t>
      </w:r>
      <w:proofErr w:type="spellStart"/>
      <w:r w:rsidR="00FE1EE0" w:rsidRPr="002C07C0">
        <w:t>Antokoletz</w:t>
      </w:r>
      <w:proofErr w:type="spellEnd"/>
      <w:r w:rsidR="00FE1EE0" w:rsidRPr="002C07C0">
        <w:t xml:space="preserve">, </w:t>
      </w:r>
      <w:r w:rsidR="00656E8A" w:rsidRPr="002C07C0">
        <w:t xml:space="preserve">2012, p. </w:t>
      </w:r>
      <w:r w:rsidR="00D776EC" w:rsidRPr="002C07C0">
        <w:t>72), uma obra com mais de tr</w:t>
      </w:r>
      <w:r w:rsidR="00961988" w:rsidRPr="002C07C0">
        <w:t>ês autores (</w:t>
      </w:r>
      <w:proofErr w:type="spellStart"/>
      <w:r w:rsidR="00FE1EE0" w:rsidRPr="002C07C0">
        <w:t>Caplin</w:t>
      </w:r>
      <w:proofErr w:type="spellEnd"/>
      <w:r w:rsidR="00961988" w:rsidRPr="002C07C0">
        <w:t xml:space="preserve"> </w:t>
      </w:r>
      <w:r w:rsidR="00961988" w:rsidRPr="00FE1EE0">
        <w:rPr>
          <w:i/>
          <w:iCs/>
        </w:rPr>
        <w:t>et al.</w:t>
      </w:r>
      <w:r w:rsidR="00961988" w:rsidRPr="002C07C0">
        <w:t>, 2009, p.</w:t>
      </w:r>
      <w:r w:rsidR="00D776EC" w:rsidRPr="002C07C0">
        <w:t xml:space="preserve"> 123-125), várias obras (</w:t>
      </w:r>
      <w:proofErr w:type="spellStart"/>
      <w:r w:rsidR="00FE1EE0" w:rsidRPr="002C07C0">
        <w:t>Susanni</w:t>
      </w:r>
      <w:proofErr w:type="spellEnd"/>
      <w:r w:rsidR="00FE1EE0" w:rsidRPr="002C07C0">
        <w:t xml:space="preserve">; </w:t>
      </w:r>
      <w:proofErr w:type="spellStart"/>
      <w:r w:rsidR="00FE1EE0" w:rsidRPr="002C07C0">
        <w:t>Antokoletz</w:t>
      </w:r>
      <w:proofErr w:type="spellEnd"/>
      <w:r w:rsidR="00FE1EE0" w:rsidRPr="002C07C0">
        <w:t xml:space="preserve">, 2012, </w:t>
      </w:r>
      <w:r w:rsidR="001536AD">
        <w:t>p</w:t>
      </w:r>
      <w:r w:rsidR="00FE1EE0" w:rsidRPr="002C07C0">
        <w:t>. 72</w:t>
      </w:r>
      <w:r w:rsidR="00FE1EE0">
        <w:t>;</w:t>
      </w:r>
      <w:r w:rsidR="00FE1EE0" w:rsidRPr="002C07C0">
        <w:t xml:space="preserve"> </w:t>
      </w:r>
      <w:proofErr w:type="spellStart"/>
      <w:r w:rsidR="00FE1EE0" w:rsidRPr="002C07C0">
        <w:t>Gandelman</w:t>
      </w:r>
      <w:proofErr w:type="spellEnd"/>
      <w:r w:rsidR="00FE1EE0" w:rsidRPr="002C07C0">
        <w:t xml:space="preserve">; Cohen, </w:t>
      </w:r>
      <w:r w:rsidR="00961988" w:rsidRPr="002C07C0">
        <w:t>2006, p.</w:t>
      </w:r>
      <w:r w:rsidR="00D776EC" w:rsidRPr="002C07C0">
        <w:t xml:space="preserve"> 36-51), citação de</w:t>
      </w:r>
      <w:r w:rsidR="00777DB4" w:rsidRPr="002C07C0">
        <w:t xml:space="preserve"> ideia de um autor citada por outr</w:t>
      </w:r>
      <w:r w:rsidR="006B04A2">
        <w:t>o(a) autor(a)</w:t>
      </w:r>
      <w:r w:rsidR="00961988" w:rsidRPr="002C07C0">
        <w:t xml:space="preserve"> (</w:t>
      </w:r>
      <w:proofErr w:type="spellStart"/>
      <w:r w:rsidR="001536AD" w:rsidRPr="002C07C0">
        <w:t>Messiaen</w:t>
      </w:r>
      <w:proofErr w:type="spellEnd"/>
      <w:r w:rsidR="001536AD" w:rsidRPr="002C07C0">
        <w:t xml:space="preserve">, 1959, </w:t>
      </w:r>
      <w:r w:rsidR="001536AD">
        <w:t>p</w:t>
      </w:r>
      <w:r w:rsidR="001536AD" w:rsidRPr="002C07C0">
        <w:t xml:space="preserve">. 1094 </w:t>
      </w:r>
      <w:r w:rsidR="001536AD" w:rsidRPr="001536AD">
        <w:rPr>
          <w:i/>
          <w:iCs/>
        </w:rPr>
        <w:t>apud</w:t>
      </w:r>
      <w:r w:rsidR="001536AD" w:rsidRPr="002C07C0">
        <w:t xml:space="preserve"> Hill; Simeone, 2007, </w:t>
      </w:r>
      <w:r w:rsidR="001536AD">
        <w:t>p</w:t>
      </w:r>
      <w:r w:rsidR="001536AD" w:rsidRPr="002C07C0">
        <w:t>. 57</w:t>
      </w:r>
      <w:r w:rsidR="00D776EC" w:rsidRPr="002C07C0">
        <w:t>)</w:t>
      </w:r>
      <w:r w:rsidR="001536AD">
        <w:rPr>
          <w:rStyle w:val="Refdenotaderodap"/>
        </w:rPr>
        <w:footnoteReference w:id="3"/>
      </w:r>
      <w:r w:rsidR="00D776EC" w:rsidRPr="002C07C0">
        <w:t>, obra traduzida pel</w:t>
      </w:r>
      <w:r w:rsidR="006B04A2">
        <w:t>o(a) autor(a)</w:t>
      </w:r>
      <w:r w:rsidR="00961988" w:rsidRPr="002C07C0">
        <w:t xml:space="preserve"> do trabalho (</w:t>
      </w:r>
      <w:proofErr w:type="spellStart"/>
      <w:r w:rsidR="001536AD" w:rsidRPr="002C07C0">
        <w:t>Straus</w:t>
      </w:r>
      <w:proofErr w:type="spellEnd"/>
      <w:r w:rsidR="001536AD" w:rsidRPr="002C07C0">
        <w:t xml:space="preserve">, </w:t>
      </w:r>
      <w:r w:rsidR="00961988" w:rsidRPr="002C07C0">
        <w:t>2005, p.</w:t>
      </w:r>
      <w:r w:rsidR="00D776EC" w:rsidRPr="002C07C0">
        <w:t xml:space="preserve"> 191, tradução nossa), nome d</w:t>
      </w:r>
      <w:r w:rsidR="006B04A2">
        <w:t>o(a) autor(a)</w:t>
      </w:r>
      <w:r w:rsidR="00D776EC" w:rsidRPr="002C07C0">
        <w:t xml:space="preserve"> incluído na sen</w:t>
      </w:r>
      <w:r w:rsidR="00961988" w:rsidRPr="002C07C0">
        <w:t>tença: segundo Burkholder (2009, p.</w:t>
      </w:r>
      <w:r w:rsidR="00D776EC" w:rsidRPr="002C07C0">
        <w:t xml:space="preserve"> 94)</w:t>
      </w:r>
      <w:r w:rsidR="00E42F68" w:rsidRPr="002C07C0">
        <w:t xml:space="preserve">, obra disponível </w:t>
      </w:r>
      <w:r w:rsidR="00E42F68" w:rsidRPr="002C07C0">
        <w:rPr>
          <w:i/>
        </w:rPr>
        <w:t>online</w:t>
      </w:r>
      <w:r w:rsidR="00E42F68" w:rsidRPr="002C07C0">
        <w:t xml:space="preserve"> e sem autoria definida (</w:t>
      </w:r>
      <w:r w:rsidR="001536AD" w:rsidRPr="002C07C0">
        <w:t>The Olivier</w:t>
      </w:r>
      <w:r w:rsidR="00E42F68" w:rsidRPr="002C07C0">
        <w:t>, [</w:t>
      </w:r>
      <w:r w:rsidR="00E42F68" w:rsidRPr="001536AD">
        <w:rPr>
          <w:i/>
          <w:iCs/>
        </w:rPr>
        <w:t>s.</w:t>
      </w:r>
      <w:r w:rsidR="001536AD" w:rsidRPr="001536AD">
        <w:rPr>
          <w:i/>
          <w:iCs/>
        </w:rPr>
        <w:t xml:space="preserve"> </w:t>
      </w:r>
      <w:r w:rsidR="00E42F68" w:rsidRPr="001536AD">
        <w:rPr>
          <w:i/>
          <w:iCs/>
        </w:rPr>
        <w:t>n.</w:t>
      </w:r>
      <w:r w:rsidR="00E42F68" w:rsidRPr="002C07C0">
        <w:t>])</w:t>
      </w:r>
      <w:r w:rsidR="00D776EC" w:rsidRPr="002C07C0">
        <w:t>.</w:t>
      </w:r>
      <w:r w:rsidR="00534B5F">
        <w:t xml:space="preserve"> </w:t>
      </w:r>
      <w:r w:rsidR="00961988" w:rsidRPr="002C07C0">
        <w:t>É incorreto o uso de (</w:t>
      </w:r>
      <w:r w:rsidR="00961988" w:rsidRPr="00534B5F">
        <w:rPr>
          <w:i/>
          <w:iCs/>
        </w:rPr>
        <w:t>op. cit.</w:t>
      </w:r>
      <w:r w:rsidR="00961988" w:rsidRPr="002C07C0">
        <w:t>)</w:t>
      </w:r>
      <w:r w:rsidR="00534B5F">
        <w:t>, (</w:t>
      </w:r>
      <w:r w:rsidR="00534B5F" w:rsidRPr="00534B5F">
        <w:rPr>
          <w:i/>
          <w:iCs/>
        </w:rPr>
        <w:t>ibid</w:t>
      </w:r>
      <w:r w:rsidR="00534B5F">
        <w:rPr>
          <w:i/>
          <w:iCs/>
        </w:rPr>
        <w:t>em</w:t>
      </w:r>
      <w:r w:rsidR="00534B5F">
        <w:t>), (</w:t>
      </w:r>
      <w:r w:rsidR="00534B5F" w:rsidRPr="00534B5F">
        <w:rPr>
          <w:i/>
          <w:iCs/>
        </w:rPr>
        <w:t>ibid.</w:t>
      </w:r>
      <w:r w:rsidR="00534B5F">
        <w:t>), (</w:t>
      </w:r>
      <w:r w:rsidR="00534B5F" w:rsidRPr="00534B5F">
        <w:rPr>
          <w:i/>
          <w:iCs/>
        </w:rPr>
        <w:t>idem</w:t>
      </w:r>
      <w:r w:rsidR="00534B5F">
        <w:t>)</w:t>
      </w:r>
      <w:r w:rsidR="00961988" w:rsidRPr="002C07C0">
        <w:t xml:space="preserve"> ou de quaisquer de seus assemelhados no corpo do texto</w:t>
      </w:r>
      <w:r w:rsidR="009B6AFF">
        <w:t>; a</w:t>
      </w:r>
      <w:r w:rsidR="00534B5F">
        <w:t xml:space="preserve">s observações que constam na </w:t>
      </w:r>
      <w:r w:rsidR="002672DA">
        <w:t>ABNT NBR</w:t>
      </w:r>
      <w:r w:rsidR="00534B5F">
        <w:t xml:space="preserve">10520 (2023, p. 16) refere-se ao uso exclusivo de algumas dessas abreviaturas </w:t>
      </w:r>
      <w:r w:rsidR="00534B5F" w:rsidRPr="009B6AFF">
        <w:rPr>
          <w:u w:val="single"/>
        </w:rPr>
        <w:t>em notas de rodapé</w:t>
      </w:r>
      <w:r w:rsidR="00534B5F">
        <w:t>.</w:t>
      </w:r>
    </w:p>
    <w:p w14:paraId="08FFCD08" w14:textId="7DC487A4" w:rsidR="00D776EC" w:rsidRPr="000869CE" w:rsidRDefault="00D776EC" w:rsidP="0072625E">
      <w:pPr>
        <w:spacing w:line="360" w:lineRule="auto"/>
        <w:jc w:val="both"/>
      </w:pPr>
    </w:p>
    <w:p w14:paraId="3E7D4F49" w14:textId="4C9C26BB" w:rsidR="003160AF" w:rsidRPr="000869CE" w:rsidRDefault="006B04A2" w:rsidP="00656E8A">
      <w:pPr>
        <w:spacing w:line="360" w:lineRule="auto"/>
        <w:ind w:firstLine="708"/>
        <w:jc w:val="both"/>
      </w:pPr>
      <w:r>
        <w:t xml:space="preserve">As notas de rodapé podem, a priori, ser referenciais ou explicativas. </w:t>
      </w:r>
      <w:r w:rsidR="00534B5F">
        <w:t xml:space="preserve">No Departamento de Música da ECA-USP optamos por não utilizar as </w:t>
      </w:r>
      <w:r w:rsidR="00534B5F" w:rsidRPr="009B6AFF">
        <w:rPr>
          <w:i/>
          <w:iCs/>
        </w:rPr>
        <w:t xml:space="preserve">notas de </w:t>
      </w:r>
      <w:r w:rsidR="009B6AFF" w:rsidRPr="009B6AFF">
        <w:rPr>
          <w:i/>
          <w:iCs/>
        </w:rPr>
        <w:t>referência</w:t>
      </w:r>
      <w:r>
        <w:t>,</w:t>
      </w:r>
      <w:r w:rsidR="00534B5F">
        <w:t xml:space="preserve"> </w:t>
      </w:r>
      <w:r>
        <w:t>assim</w:t>
      </w:r>
      <w:r w:rsidR="00534B5F">
        <w:t xml:space="preserve"> os </w:t>
      </w:r>
      <w:r>
        <w:t xml:space="preserve">livros, artigos, partituras, gravações e </w:t>
      </w:r>
      <w:r w:rsidRPr="009B6AFF">
        <w:rPr>
          <w:i/>
          <w:iCs/>
        </w:rPr>
        <w:t>sites</w:t>
      </w:r>
      <w:r w:rsidR="00534B5F">
        <w:t xml:space="preserve"> consultados são listados nas Referências </w:t>
      </w:r>
      <w:r>
        <w:t>finais</w:t>
      </w:r>
      <w:r w:rsidR="00534B5F">
        <w:t>. Já a</w:t>
      </w:r>
      <w:r w:rsidR="00656E8A" w:rsidRPr="000869CE">
        <w:t xml:space="preserve"> utilização de </w:t>
      </w:r>
      <w:r w:rsidR="00656E8A" w:rsidRPr="000869CE">
        <w:rPr>
          <w:i/>
        </w:rPr>
        <w:t xml:space="preserve">notas explicativas </w:t>
      </w:r>
      <w:r w:rsidR="00656E8A" w:rsidRPr="000869CE">
        <w:t>é recomendável quando o</w:t>
      </w:r>
      <w:r>
        <w:t>(a)</w:t>
      </w:r>
      <w:r w:rsidR="00656E8A" w:rsidRPr="000869CE">
        <w:t xml:space="preserve"> autor</w:t>
      </w:r>
      <w:r>
        <w:t>(a)</w:t>
      </w:r>
      <w:r w:rsidR="00656E8A" w:rsidRPr="000869CE">
        <w:t xml:space="preserve"> quiser detalhar algo que não necessite constar no texto principal, ou seja, apresentar comentários, esclarecimentos ou considerações complementares ao texto, devendo ser breves. Para essas notas, numeradas de forma contínua durante todo o trabalho, deve ser usada </w:t>
      </w:r>
      <w:r w:rsidR="00F6165D">
        <w:t>fonte tipográfica</w:t>
      </w:r>
      <w:r w:rsidR="00656E8A" w:rsidRPr="000869CE">
        <w:t xml:space="preserve"> 10, espaçamento 1,0 e parágrafo justificado. Sua numeração é feita em algarismos arábicos, únicos e consecutivos e não se inicia a numeração a cada página.</w:t>
      </w:r>
    </w:p>
    <w:p w14:paraId="7B78A682" w14:textId="77777777" w:rsidR="002A6214" w:rsidRPr="000869CE" w:rsidRDefault="002A6214" w:rsidP="0072625E">
      <w:pPr>
        <w:spacing w:line="360" w:lineRule="auto"/>
        <w:jc w:val="both"/>
      </w:pPr>
    </w:p>
    <w:p w14:paraId="61D5F99A" w14:textId="760BFBA1" w:rsidR="00961988" w:rsidRPr="000869CE" w:rsidRDefault="009B6AFF" w:rsidP="0072625E">
      <w:pPr>
        <w:spacing w:line="360" w:lineRule="auto"/>
        <w:jc w:val="both"/>
        <w:rPr>
          <w:b/>
        </w:rPr>
      </w:pPr>
      <w:r>
        <w:rPr>
          <w:b/>
        </w:rPr>
        <w:t>2</w:t>
      </w:r>
      <w:r w:rsidR="00432293" w:rsidRPr="000869CE">
        <w:rPr>
          <w:b/>
        </w:rPr>
        <w:t>.1</w:t>
      </w:r>
      <w:r w:rsidR="00961988" w:rsidRPr="000869CE">
        <w:rPr>
          <w:b/>
        </w:rPr>
        <w:t xml:space="preserve"> Símbolos especiais e figuras</w:t>
      </w:r>
    </w:p>
    <w:p w14:paraId="0CCE9A10" w14:textId="77777777" w:rsidR="00961988" w:rsidRPr="000869CE" w:rsidRDefault="00961988" w:rsidP="0072625E">
      <w:pPr>
        <w:spacing w:line="360" w:lineRule="auto"/>
        <w:jc w:val="both"/>
      </w:pPr>
    </w:p>
    <w:p w14:paraId="42C01C1F" w14:textId="19B4F882" w:rsidR="00432293" w:rsidRPr="000869CE" w:rsidRDefault="00432293" w:rsidP="00432293">
      <w:pPr>
        <w:spacing w:line="360" w:lineRule="auto"/>
        <w:ind w:firstLine="709"/>
        <w:jc w:val="both"/>
      </w:pPr>
      <w:r w:rsidRPr="000869CE">
        <w:t>Acabamos de incluir um título de seção em nosso texto. Se houver títulos de seção, os mesmos devem estar em negrito e ser alinhados à esquerda.</w:t>
      </w:r>
    </w:p>
    <w:p w14:paraId="5F03B5E4" w14:textId="77777777" w:rsidR="00432293" w:rsidRPr="000869CE" w:rsidRDefault="00432293" w:rsidP="00432293">
      <w:pPr>
        <w:spacing w:line="360" w:lineRule="auto"/>
        <w:jc w:val="both"/>
      </w:pPr>
    </w:p>
    <w:p w14:paraId="5F52EB32" w14:textId="7AD81A9E" w:rsidR="00656E8A" w:rsidRPr="000869CE" w:rsidRDefault="00432293" w:rsidP="00656E8A">
      <w:pPr>
        <w:spacing w:line="360" w:lineRule="auto"/>
        <w:ind w:firstLine="708"/>
        <w:jc w:val="both"/>
      </w:pPr>
      <w:r w:rsidRPr="002C07C0">
        <w:rPr>
          <w:b/>
        </w:rPr>
        <w:t>Símbolos</w:t>
      </w:r>
      <w:r w:rsidR="003160AF" w:rsidRPr="002C07C0">
        <w:rPr>
          <w:b/>
        </w:rPr>
        <w:t xml:space="preserve"> musicais.</w:t>
      </w:r>
      <w:r w:rsidR="003160AF" w:rsidRPr="002C07C0">
        <w:t xml:space="preserve"> </w:t>
      </w:r>
      <w:r w:rsidR="00656E8A" w:rsidRPr="002C07C0">
        <w:t xml:space="preserve">As iniciais dos nomes das notas musicais deverão vir sempre em maiúsculas (Dó, Ré, Mi etc.). </w:t>
      </w:r>
      <w:r w:rsidR="00C66D68" w:rsidRPr="002C07C0">
        <w:t>No que se refere à localização das notas, o Dó central é denominado Dó</w:t>
      </w:r>
      <w:r w:rsidR="00C66D68" w:rsidRPr="002C07C0">
        <w:rPr>
          <w:vertAlign w:val="subscript"/>
        </w:rPr>
        <w:t>4</w:t>
      </w:r>
      <w:r w:rsidR="00C66D68" w:rsidRPr="000869CE">
        <w:t>.</w:t>
      </w:r>
      <w:r w:rsidR="00C66D68">
        <w:t xml:space="preserve"> </w:t>
      </w:r>
      <w:r w:rsidR="00656E8A" w:rsidRPr="002C07C0">
        <w:t>Para símbolos específicos</w:t>
      </w:r>
      <w:r w:rsidR="00C66D68">
        <w:t>,</w:t>
      </w:r>
      <w:r w:rsidR="00656E8A" w:rsidRPr="002C07C0">
        <w:t xml:space="preserve"> como sustenido, bemol e bequadro</w:t>
      </w:r>
      <w:r w:rsidR="00C66D68">
        <w:t>,</w:t>
      </w:r>
      <w:r w:rsidR="00656E8A" w:rsidRPr="002C07C0">
        <w:t xml:space="preserve"> poder</w:t>
      </w:r>
      <w:r w:rsidR="00EC6904">
        <w:t>ão</w:t>
      </w:r>
      <w:r w:rsidR="00656E8A" w:rsidRPr="002C07C0">
        <w:t xml:space="preserve"> ser utilizad</w:t>
      </w:r>
      <w:r w:rsidR="00F6165D">
        <w:t xml:space="preserve">as as fontes tipográficas </w:t>
      </w:r>
      <w:r w:rsidR="00656E8A" w:rsidRPr="002C07C0">
        <w:t>BACH</w:t>
      </w:r>
      <w:r w:rsidRPr="000869CE">
        <w:rPr>
          <w:rStyle w:val="Refdenotaderodap"/>
          <w:lang w:val="en-US"/>
        </w:rPr>
        <w:footnoteReference w:id="4"/>
      </w:r>
      <w:r w:rsidR="00EC6904">
        <w:t xml:space="preserve">, </w:t>
      </w:r>
      <w:proofErr w:type="spellStart"/>
      <w:r w:rsidR="00EC6904" w:rsidRPr="0098587E">
        <w:rPr>
          <w:lang w:val="fr-FR"/>
        </w:rPr>
        <w:t>Scale</w:t>
      </w:r>
      <w:proofErr w:type="spellEnd"/>
      <w:r w:rsidR="00EC6904" w:rsidRPr="0098587E">
        <w:rPr>
          <w:lang w:val="fr-FR"/>
        </w:rPr>
        <w:t xml:space="preserve"> </w:t>
      </w:r>
      <w:proofErr w:type="spellStart"/>
      <w:r w:rsidR="00EC6904" w:rsidRPr="0098587E">
        <w:rPr>
          <w:lang w:val="fr-FR"/>
        </w:rPr>
        <w:t>Degrees</w:t>
      </w:r>
      <w:proofErr w:type="spellEnd"/>
      <w:r w:rsidR="00EC6904">
        <w:rPr>
          <w:rStyle w:val="Refdenotaderodap"/>
          <w:lang w:val="fr-FR"/>
        </w:rPr>
        <w:footnoteReference w:id="5"/>
      </w:r>
      <w:r w:rsidR="00F6165D">
        <w:rPr>
          <w:lang w:val="fr-FR"/>
        </w:rPr>
        <w:t xml:space="preserve"> e </w:t>
      </w:r>
      <w:proofErr w:type="spellStart"/>
      <w:r w:rsidR="00C66D68" w:rsidRPr="00C66D68">
        <w:rPr>
          <w:lang w:val="fr-FR"/>
        </w:rPr>
        <w:t>Sonova</w:t>
      </w:r>
      <w:proofErr w:type="spellEnd"/>
      <w:r w:rsidR="00C66D68">
        <w:rPr>
          <w:rStyle w:val="Refdenotaderodap"/>
          <w:lang w:val="fr-FR"/>
        </w:rPr>
        <w:footnoteReference w:id="6"/>
      </w:r>
      <w:r w:rsidR="00F6165D">
        <w:rPr>
          <w:lang w:val="fr-FR"/>
        </w:rPr>
        <w:t>,</w:t>
      </w:r>
      <w:r w:rsidR="00C66D68">
        <w:rPr>
          <w:lang w:val="fr-FR"/>
        </w:rPr>
        <w:t xml:space="preserve"> e </w:t>
      </w:r>
      <w:r w:rsidR="00EC6904">
        <w:rPr>
          <w:lang w:val="fr-FR"/>
        </w:rPr>
        <w:t xml:space="preserve">o </w:t>
      </w:r>
      <w:proofErr w:type="spellStart"/>
      <w:r w:rsidR="00EC6904">
        <w:rPr>
          <w:lang w:val="fr-FR"/>
        </w:rPr>
        <w:t>Template:Music</w:t>
      </w:r>
      <w:proofErr w:type="spellEnd"/>
      <w:r w:rsidR="007C6D7D">
        <w:rPr>
          <w:rStyle w:val="Refdenotaderodap"/>
          <w:lang w:val="fr-FR"/>
        </w:rPr>
        <w:footnoteReference w:id="7"/>
      </w:r>
      <w:r w:rsidR="00C66D68">
        <w:rPr>
          <w:lang w:val="fr-FR"/>
        </w:rPr>
        <w:t>.</w:t>
      </w:r>
    </w:p>
    <w:p w14:paraId="50978194" w14:textId="77777777" w:rsidR="00656E8A" w:rsidRPr="000869CE" w:rsidRDefault="00656E8A" w:rsidP="0072625E">
      <w:pPr>
        <w:spacing w:line="360" w:lineRule="auto"/>
        <w:jc w:val="both"/>
      </w:pPr>
    </w:p>
    <w:p w14:paraId="46FBA0D5" w14:textId="25D5F120" w:rsidR="002C3F4F" w:rsidRDefault="00FD76B2" w:rsidP="00BD5D89">
      <w:pPr>
        <w:spacing w:line="360" w:lineRule="auto"/>
        <w:jc w:val="both"/>
      </w:pPr>
      <w:r w:rsidRPr="002C07C0">
        <w:tab/>
      </w:r>
      <w:r w:rsidR="003160AF" w:rsidRPr="002C07C0">
        <w:rPr>
          <w:b/>
        </w:rPr>
        <w:t>Figuras.</w:t>
      </w:r>
      <w:r w:rsidR="003160AF" w:rsidRPr="002C07C0">
        <w:t xml:space="preserve"> </w:t>
      </w:r>
      <w:r w:rsidR="00BD5D89">
        <w:t>As</w:t>
      </w:r>
      <w:r w:rsidR="00F619A4" w:rsidRPr="002C07C0">
        <w:t xml:space="preserve"> figuras </w:t>
      </w:r>
      <w:r w:rsidR="00BD5D89">
        <w:t>são ilustrações que “compreendem desenhos, esquemas, fluxogramas, fotografias, gráficos, mapas, organogramas, plantas, quadros, retratos e outros”</w:t>
      </w:r>
      <w:r w:rsidR="00331FEF">
        <w:t xml:space="preserve"> </w:t>
      </w:r>
      <w:r w:rsidR="00331FEF" w:rsidRPr="000869CE">
        <w:t>(</w:t>
      </w:r>
      <w:r w:rsidR="00331FEF" w:rsidRPr="00D74557">
        <w:t xml:space="preserve">Funaro </w:t>
      </w:r>
      <w:r w:rsidR="00331FEF" w:rsidRPr="00FE1EE0">
        <w:rPr>
          <w:i/>
          <w:iCs/>
        </w:rPr>
        <w:t>et al.</w:t>
      </w:r>
      <w:r w:rsidR="00331FEF" w:rsidRPr="00D74557">
        <w:t>, 2020,</w:t>
      </w:r>
      <w:r w:rsidR="00331FEF">
        <w:t xml:space="preserve"> p. 16</w:t>
      </w:r>
      <w:r w:rsidR="00331FEF" w:rsidRPr="000869CE">
        <w:t>)</w:t>
      </w:r>
      <w:r w:rsidR="00BD5D89">
        <w:t>. Consistem em</w:t>
      </w:r>
      <w:r w:rsidR="00F96B9A" w:rsidRPr="002C07C0">
        <w:t xml:space="preserve"> imagens com alta resolução, acrescidas de elementos gráficos</w:t>
      </w:r>
      <w:r w:rsidR="00BD5D89">
        <w:rPr>
          <w:rStyle w:val="Refdenotaderodap"/>
        </w:rPr>
        <w:footnoteReference w:id="8"/>
      </w:r>
      <w:r w:rsidR="00F96B9A" w:rsidRPr="002C07C0">
        <w:t xml:space="preserve"> que remetam o olhar do leitor para o que se deseja mostrar</w:t>
      </w:r>
      <w:r w:rsidR="00432293" w:rsidRPr="002C07C0">
        <w:t>.</w:t>
      </w:r>
    </w:p>
    <w:p w14:paraId="1EC64737" w14:textId="77777777" w:rsidR="00C7096D" w:rsidRDefault="00C7096D" w:rsidP="00BD5D89">
      <w:pPr>
        <w:spacing w:line="360" w:lineRule="auto"/>
        <w:jc w:val="both"/>
      </w:pPr>
    </w:p>
    <w:p w14:paraId="22ADC0D2" w14:textId="136D246E" w:rsidR="00222AF3" w:rsidRDefault="00331FEF" w:rsidP="00E27506">
      <w:pPr>
        <w:spacing w:line="360" w:lineRule="auto"/>
        <w:ind w:firstLine="708"/>
        <w:jc w:val="both"/>
      </w:pPr>
      <w:r>
        <w:t xml:space="preserve">A ilustração “deve ser inserida o mais próximo possível do trecho a que se refere”. </w:t>
      </w:r>
      <w:r w:rsidR="002C3F4F" w:rsidRPr="000869CE">
        <w:t>O parágrafo que antecede uma figura deve fazer menção à mesma, utilizando a palavra “Fig</w:t>
      </w:r>
      <w:r>
        <w:t>ura</w:t>
      </w:r>
      <w:r w:rsidR="002C3F4F" w:rsidRPr="000869CE">
        <w:t>”</w:t>
      </w:r>
      <w:r>
        <w:t xml:space="preserve"> </w:t>
      </w:r>
      <w:r w:rsidR="002C3F4F" w:rsidRPr="000869CE">
        <w:t>entre parênteses, seguida por sua numeração.</w:t>
      </w:r>
      <w:r>
        <w:t xml:space="preserve"> </w:t>
      </w:r>
      <w:r w:rsidRPr="000869CE">
        <w:t>Podemos dizer, por exemplo, que estavam presentes no concerto em questão os compositores Gilberto Mendes, Almeida Prado, Mário Ficarelli, Willy Corrêa de Oliveira e Ronaldo Miranda (Fig</w:t>
      </w:r>
      <w:r>
        <w:t>ura</w:t>
      </w:r>
      <w:r w:rsidRPr="000869CE">
        <w:t xml:space="preserve"> 1).</w:t>
      </w:r>
    </w:p>
    <w:p w14:paraId="49E60E53" w14:textId="77777777" w:rsidR="00222AF3" w:rsidRPr="002C07C0" w:rsidRDefault="00222AF3" w:rsidP="00331FEF">
      <w:pPr>
        <w:spacing w:line="360" w:lineRule="auto"/>
        <w:jc w:val="both"/>
      </w:pPr>
    </w:p>
    <w:p w14:paraId="153A5850" w14:textId="0256756C" w:rsidR="0072625E" w:rsidRDefault="00331FEF" w:rsidP="00331FEF">
      <w:pPr>
        <w:jc w:val="center"/>
        <w:rPr>
          <w:sz w:val="20"/>
          <w:szCs w:val="20"/>
        </w:rPr>
      </w:pPr>
      <w:r w:rsidRPr="000869CE">
        <w:rPr>
          <w:sz w:val="20"/>
          <w:szCs w:val="20"/>
        </w:rPr>
        <w:t>Fig</w:t>
      </w:r>
      <w:r>
        <w:rPr>
          <w:sz w:val="20"/>
          <w:szCs w:val="20"/>
        </w:rPr>
        <w:t>ura</w:t>
      </w:r>
      <w:r w:rsidRPr="000869CE">
        <w:rPr>
          <w:sz w:val="20"/>
          <w:szCs w:val="20"/>
        </w:rPr>
        <w:t xml:space="preserve"> 1 </w:t>
      </w:r>
      <w:r>
        <w:rPr>
          <w:sz w:val="20"/>
          <w:szCs w:val="20"/>
        </w:rPr>
        <w:t>–</w:t>
      </w:r>
      <w:r w:rsidRPr="000869CE">
        <w:rPr>
          <w:sz w:val="20"/>
          <w:szCs w:val="20"/>
        </w:rPr>
        <w:t xml:space="preserve"> Da esquerda para a direita, os compositores Gilberto Mendes, Mário Ficarelli, Willy Corrêa de Oliveira, Almeida Prado, Aylton Escobar e Ronaldo Miranda</w:t>
      </w:r>
      <w:r>
        <w:rPr>
          <w:sz w:val="20"/>
          <w:szCs w:val="20"/>
        </w:rPr>
        <w:t>.</w:t>
      </w:r>
    </w:p>
    <w:p w14:paraId="41E69CCD" w14:textId="77777777" w:rsidR="00331FEF" w:rsidRPr="00331FEF" w:rsidRDefault="00331FEF" w:rsidP="00331FEF">
      <w:pPr>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0"/>
      </w:tblGrid>
      <w:tr w:rsidR="0072625E" w:rsidRPr="000869CE" w14:paraId="072AF7D4" w14:textId="77777777" w:rsidTr="00E27506">
        <w:trPr>
          <w:trHeight w:val="948"/>
          <w:jc w:val="center"/>
        </w:trPr>
        <w:tc>
          <w:tcPr>
            <w:tcW w:w="8160" w:type="dxa"/>
          </w:tcPr>
          <w:p w14:paraId="7A5AC455" w14:textId="77777777" w:rsidR="0072625E" w:rsidRPr="000869CE" w:rsidRDefault="0072625E" w:rsidP="00331FEF">
            <w:pPr>
              <w:jc w:val="center"/>
            </w:pPr>
          </w:p>
        </w:tc>
      </w:tr>
    </w:tbl>
    <w:p w14:paraId="5345C6B6" w14:textId="77777777" w:rsidR="00331FEF" w:rsidRDefault="00331FEF" w:rsidP="00331FEF">
      <w:pPr>
        <w:jc w:val="center"/>
      </w:pPr>
    </w:p>
    <w:p w14:paraId="3E5A9B41" w14:textId="27948D78" w:rsidR="00D44E8F" w:rsidRPr="00331FEF" w:rsidRDefault="00331FEF" w:rsidP="00331FEF">
      <w:pPr>
        <w:jc w:val="center"/>
        <w:rPr>
          <w:sz w:val="20"/>
          <w:szCs w:val="20"/>
        </w:rPr>
      </w:pPr>
      <w:r w:rsidRPr="00331FEF">
        <w:rPr>
          <w:sz w:val="20"/>
          <w:szCs w:val="20"/>
        </w:rPr>
        <w:t>Fonte: Reprodução fotográfica de Celso Palermo</w:t>
      </w:r>
      <w:r w:rsidR="00F5376E">
        <w:rPr>
          <w:sz w:val="20"/>
          <w:szCs w:val="20"/>
        </w:rPr>
        <w:t xml:space="preserve">, </w:t>
      </w:r>
      <w:r w:rsidRPr="00331FEF">
        <w:rPr>
          <w:sz w:val="20"/>
          <w:szCs w:val="20"/>
        </w:rPr>
        <w:t>2003.</w:t>
      </w:r>
    </w:p>
    <w:p w14:paraId="109D70C2" w14:textId="77777777" w:rsidR="00331FEF" w:rsidRDefault="00331FEF" w:rsidP="00331FEF">
      <w:pPr>
        <w:spacing w:line="360" w:lineRule="auto"/>
        <w:ind w:firstLine="708"/>
        <w:jc w:val="both"/>
      </w:pPr>
    </w:p>
    <w:p w14:paraId="0B06A479" w14:textId="7A1F90F9" w:rsidR="00331FEF" w:rsidRPr="000869CE" w:rsidRDefault="00331FEF" w:rsidP="00331FEF">
      <w:pPr>
        <w:spacing w:line="360" w:lineRule="auto"/>
        <w:ind w:firstLine="708"/>
        <w:jc w:val="both"/>
      </w:pPr>
      <w:r>
        <w:t xml:space="preserve">A identificação ou legenda da figura deve aparecer antes da imagem, “na parte superior, precedida da palavra designativa [Figura], seguida de seu número de ordem de ocorrência no texto, em algarismos arábicos, do respectivo título explicativo de forma breve e clara, dispensando consulta ao texto e à fonte”. </w:t>
      </w:r>
      <w:r w:rsidR="00253C6F">
        <w:t>O título explicativo deve trazer</w:t>
      </w:r>
      <w:r w:rsidR="00253C6F" w:rsidRPr="000869CE">
        <w:t xml:space="preserve"> uma frase com até três linhas</w:t>
      </w:r>
      <w:r w:rsidR="00253C6F">
        <w:t xml:space="preserve">. </w:t>
      </w:r>
      <w:r>
        <w:t xml:space="preserve">Após a imagem, “na parte inferior, indicar a fonte consultada” </w:t>
      </w:r>
      <w:r w:rsidRPr="000869CE">
        <w:t>(</w:t>
      </w:r>
      <w:r w:rsidRPr="00D74557">
        <w:t xml:space="preserve">Funaro </w:t>
      </w:r>
      <w:r w:rsidRPr="00FE1EE0">
        <w:rPr>
          <w:i/>
          <w:iCs/>
        </w:rPr>
        <w:t>et al.</w:t>
      </w:r>
      <w:r w:rsidRPr="00D74557">
        <w:t>, 2020,</w:t>
      </w:r>
      <w:r>
        <w:t xml:space="preserve"> p. 16</w:t>
      </w:r>
      <w:r w:rsidRPr="000869CE">
        <w:t>)</w:t>
      </w:r>
      <w:r>
        <w:t xml:space="preserve">. </w:t>
      </w:r>
      <w:r w:rsidR="00D07DB4">
        <w:t>Se a imagem tiver sido criada pelo(a) autor(a) do trabalho, indicar “Fonte: O</w:t>
      </w:r>
      <w:r w:rsidR="00F6165D">
        <w:t>(A)</w:t>
      </w:r>
      <w:r w:rsidR="00D07DB4">
        <w:t xml:space="preserve"> autor</w:t>
      </w:r>
      <w:r w:rsidR="00F6165D">
        <w:t>(a)</w:t>
      </w:r>
      <w:r w:rsidR="00D07DB4">
        <w:t>”</w:t>
      </w:r>
      <w:r w:rsidR="00F6165D">
        <w:rPr>
          <w:rStyle w:val="Refdenotaderodap"/>
        </w:rPr>
        <w:footnoteReference w:id="9"/>
      </w:r>
      <w:r w:rsidR="00D07DB4">
        <w:t xml:space="preserve">. </w:t>
      </w:r>
      <w:r w:rsidR="00F6165D">
        <w:t xml:space="preserve">Os textos com as identificações da figura </w:t>
      </w:r>
      <w:r w:rsidR="00253C6F">
        <w:t>devem</w:t>
      </w:r>
      <w:r w:rsidRPr="000869CE">
        <w:t xml:space="preserve"> empregar fonte </w:t>
      </w:r>
      <w:r w:rsidR="00F6165D">
        <w:t xml:space="preserve">tipográfica </w:t>
      </w:r>
      <w:r w:rsidRPr="000869CE">
        <w:t>Times New Roman 10, espaçamento 1,0</w:t>
      </w:r>
      <w:r w:rsidR="00253C6F">
        <w:t>,</w:t>
      </w:r>
      <w:r w:rsidRPr="000869CE">
        <w:t xml:space="preserve"> parágrafo centralizado</w:t>
      </w:r>
      <w:r w:rsidR="00253C6F">
        <w:t xml:space="preserve"> e ser concluídos por ponto final.</w:t>
      </w:r>
    </w:p>
    <w:p w14:paraId="079E62A5" w14:textId="77777777" w:rsidR="00331FEF" w:rsidRDefault="00331FEF" w:rsidP="004A113F">
      <w:pPr>
        <w:spacing w:line="360" w:lineRule="auto"/>
        <w:ind w:firstLine="708"/>
        <w:jc w:val="both"/>
      </w:pPr>
    </w:p>
    <w:p w14:paraId="14AFC98B" w14:textId="77777777" w:rsidR="00FE0717" w:rsidRDefault="00331FEF" w:rsidP="00FE0717">
      <w:pPr>
        <w:spacing w:line="360" w:lineRule="auto"/>
        <w:ind w:firstLine="708"/>
        <w:jc w:val="both"/>
      </w:pPr>
      <w:r w:rsidRPr="00331FEF">
        <w:rPr>
          <w:b/>
          <w:bCs/>
        </w:rPr>
        <w:t>Aspas.</w:t>
      </w:r>
      <w:r>
        <w:t xml:space="preserve"> </w:t>
      </w:r>
      <w:r w:rsidR="00656E8A" w:rsidRPr="000869CE">
        <w:t>A</w:t>
      </w:r>
      <w:r w:rsidR="00E25141" w:rsidRPr="000869CE">
        <w:t>s a</w:t>
      </w:r>
      <w:r w:rsidR="00656E8A" w:rsidRPr="000869CE">
        <w:t xml:space="preserve">spas simples podem ser utilizadas </w:t>
      </w:r>
      <w:r w:rsidR="00656E8A" w:rsidRPr="007B7BEC">
        <w:rPr>
          <w:u w:val="single"/>
        </w:rPr>
        <w:t>apenas</w:t>
      </w:r>
      <w:r w:rsidR="00656E8A" w:rsidRPr="000869CE">
        <w:t xml:space="preserve"> no interior de uma passag</w:t>
      </w:r>
      <w:r w:rsidR="00FD6961" w:rsidRPr="000869CE">
        <w:t>em delimitada por aspas duplas</w:t>
      </w:r>
      <w:r w:rsidR="007B7BEC">
        <w:t xml:space="preserve"> </w:t>
      </w:r>
      <w:r w:rsidR="007B7BEC" w:rsidRPr="007B7BEC">
        <w:t xml:space="preserve">(Funaro </w:t>
      </w:r>
      <w:r w:rsidR="007B7BEC" w:rsidRPr="007B7BEC">
        <w:rPr>
          <w:i/>
          <w:iCs/>
        </w:rPr>
        <w:t>et al.</w:t>
      </w:r>
      <w:r w:rsidR="007B7BEC" w:rsidRPr="007B7BEC">
        <w:t>, 2020, p. 46)</w:t>
      </w:r>
      <w:r w:rsidR="00FD6961" w:rsidRPr="000869CE">
        <w:t xml:space="preserve">. </w:t>
      </w:r>
      <w:r w:rsidR="00961988" w:rsidRPr="000869CE">
        <w:t>A</w:t>
      </w:r>
      <w:r w:rsidR="00E25141" w:rsidRPr="000869CE">
        <w:t>s a</w:t>
      </w:r>
      <w:r w:rsidR="00961988" w:rsidRPr="000869CE">
        <w:t xml:space="preserve">spas duplas </w:t>
      </w:r>
      <w:r w:rsidR="00FD6961" w:rsidRPr="000869CE">
        <w:t>são</w:t>
      </w:r>
      <w:r w:rsidR="00961988" w:rsidRPr="000869CE">
        <w:t xml:space="preserve"> usadas para </w:t>
      </w:r>
      <w:r w:rsidR="00E25141" w:rsidRPr="000869CE">
        <w:t>estabelecer os limites de</w:t>
      </w:r>
      <w:r w:rsidR="00961988" w:rsidRPr="000869CE">
        <w:t xml:space="preserve"> citações diretas; no início e no final </w:t>
      </w:r>
      <w:r w:rsidR="00FD6961" w:rsidRPr="000869CE">
        <w:t xml:space="preserve">de </w:t>
      </w:r>
      <w:r w:rsidR="00961988" w:rsidRPr="000869CE">
        <w:t xml:space="preserve">citações textuais localizadas em notas de rodapé; para </w:t>
      </w:r>
      <w:r w:rsidR="00E25141" w:rsidRPr="002C07C0">
        <w:t>realçar palavras ou expressões,</w:t>
      </w:r>
      <w:r w:rsidR="00961988" w:rsidRPr="002C07C0">
        <w:t xml:space="preserve"> </w:t>
      </w:r>
      <w:r w:rsidR="00E25141" w:rsidRPr="002C07C0">
        <w:t xml:space="preserve">denotar </w:t>
      </w:r>
      <w:r w:rsidR="00961988" w:rsidRPr="002C07C0">
        <w:t xml:space="preserve">sentidos figurados, </w:t>
      </w:r>
      <w:r w:rsidR="00E25141" w:rsidRPr="002C07C0">
        <w:t>ou indicar gírias.</w:t>
      </w:r>
    </w:p>
    <w:p w14:paraId="6B66EE8D" w14:textId="77777777" w:rsidR="00FE0717" w:rsidRDefault="00FE0717" w:rsidP="00FE0717">
      <w:pPr>
        <w:spacing w:line="360" w:lineRule="auto"/>
        <w:ind w:firstLine="708"/>
        <w:jc w:val="both"/>
      </w:pPr>
    </w:p>
    <w:p w14:paraId="14336DAB" w14:textId="2C67C592" w:rsidR="00FE0717" w:rsidRPr="00FE0717" w:rsidRDefault="00FE0717" w:rsidP="00FE0717">
      <w:pPr>
        <w:spacing w:line="360" w:lineRule="auto"/>
        <w:ind w:firstLine="708"/>
        <w:jc w:val="both"/>
      </w:pPr>
      <w:r w:rsidRPr="00FE0717">
        <w:rPr>
          <w:b/>
          <w:bCs/>
        </w:rPr>
        <w:t xml:space="preserve">Itálico. </w:t>
      </w:r>
      <w:r w:rsidR="00E25141" w:rsidRPr="002C07C0">
        <w:t xml:space="preserve">O </w:t>
      </w:r>
      <w:r w:rsidR="00FD6961" w:rsidRPr="002C07C0">
        <w:t>itá</w:t>
      </w:r>
      <w:r w:rsidR="00E25141" w:rsidRPr="002C07C0">
        <w:t xml:space="preserve">lico deve ser empregado para títulos de livros, periódicos, artigos ou obras artísticas; palavras ou locuções em idiomas diferentes do português; palavras às quais </w:t>
      </w:r>
      <w:r w:rsidR="006B04A2">
        <w:t>o(a) autor(a)</w:t>
      </w:r>
      <w:r w:rsidR="00E25141" w:rsidRPr="002C07C0">
        <w:t xml:space="preserve"> queira dar alguma ênfase. </w:t>
      </w:r>
      <w:r w:rsidR="009E415C">
        <w:t xml:space="preserve">Usa-se itálico para </w:t>
      </w:r>
      <w:r w:rsidRPr="00FE0717">
        <w:rPr>
          <w:i/>
          <w:iCs/>
        </w:rPr>
        <w:t>apud</w:t>
      </w:r>
      <w:r>
        <w:t>; [</w:t>
      </w:r>
      <w:r w:rsidRPr="00FE0717">
        <w:rPr>
          <w:i/>
          <w:iCs/>
        </w:rPr>
        <w:t>s. n.</w:t>
      </w:r>
      <w:r>
        <w:t xml:space="preserve">], significando </w:t>
      </w:r>
      <w:proofErr w:type="spellStart"/>
      <w:r>
        <w:rPr>
          <w:i/>
          <w:iCs/>
          <w:sz w:val="22"/>
          <w:szCs w:val="22"/>
          <w:lang w:eastAsia="en-US"/>
        </w:rPr>
        <w:t>sine</w:t>
      </w:r>
      <w:proofErr w:type="spellEnd"/>
      <w:r>
        <w:rPr>
          <w:i/>
          <w:iCs/>
          <w:sz w:val="22"/>
          <w:szCs w:val="22"/>
          <w:lang w:eastAsia="en-US"/>
        </w:rPr>
        <w:t xml:space="preserve"> nomine</w:t>
      </w:r>
      <w:r w:rsidRPr="00FE0717">
        <w:rPr>
          <w:sz w:val="22"/>
          <w:szCs w:val="22"/>
          <w:lang w:eastAsia="en-US"/>
        </w:rPr>
        <w:t>, para quando a editora não puder ser identificada em uma referência</w:t>
      </w:r>
      <w:r>
        <w:rPr>
          <w:sz w:val="22"/>
          <w:szCs w:val="22"/>
          <w:lang w:eastAsia="en-US"/>
        </w:rPr>
        <w:t>;</w:t>
      </w:r>
      <w:r>
        <w:t xml:space="preserve"> [</w:t>
      </w:r>
      <w:r w:rsidRPr="00FE0717">
        <w:rPr>
          <w:i/>
          <w:iCs/>
        </w:rPr>
        <w:t xml:space="preserve">s. </w:t>
      </w:r>
      <w:r>
        <w:rPr>
          <w:i/>
          <w:iCs/>
        </w:rPr>
        <w:t>l</w:t>
      </w:r>
      <w:r w:rsidRPr="00FE0717">
        <w:rPr>
          <w:i/>
          <w:iCs/>
        </w:rPr>
        <w:t>.</w:t>
      </w:r>
      <w:r>
        <w:t xml:space="preserve">], significando </w:t>
      </w:r>
      <w:proofErr w:type="spellStart"/>
      <w:r>
        <w:rPr>
          <w:i/>
          <w:iCs/>
          <w:sz w:val="22"/>
          <w:szCs w:val="22"/>
          <w:lang w:eastAsia="en-US"/>
        </w:rPr>
        <w:t>sine</w:t>
      </w:r>
      <w:proofErr w:type="spellEnd"/>
      <w:r>
        <w:rPr>
          <w:i/>
          <w:iCs/>
          <w:sz w:val="22"/>
          <w:szCs w:val="22"/>
          <w:lang w:eastAsia="en-US"/>
        </w:rPr>
        <w:t xml:space="preserve"> loco</w:t>
      </w:r>
      <w:r>
        <w:rPr>
          <w:sz w:val="22"/>
          <w:szCs w:val="22"/>
          <w:lang w:eastAsia="en-US"/>
        </w:rPr>
        <w:t>,</w:t>
      </w:r>
      <w:r w:rsidRPr="00FE0717">
        <w:rPr>
          <w:sz w:val="22"/>
          <w:szCs w:val="22"/>
          <w:lang w:eastAsia="en-US"/>
        </w:rPr>
        <w:t xml:space="preserve"> para quando </w:t>
      </w:r>
      <w:r>
        <w:rPr>
          <w:sz w:val="22"/>
          <w:szCs w:val="22"/>
          <w:lang w:eastAsia="en-US"/>
        </w:rPr>
        <w:t>o local de publicação</w:t>
      </w:r>
      <w:r w:rsidRPr="00FE0717">
        <w:rPr>
          <w:sz w:val="22"/>
          <w:szCs w:val="22"/>
          <w:lang w:eastAsia="en-US"/>
        </w:rPr>
        <w:t xml:space="preserve"> não puder ser identificad</w:t>
      </w:r>
      <w:r>
        <w:rPr>
          <w:sz w:val="22"/>
          <w:szCs w:val="22"/>
          <w:lang w:eastAsia="en-US"/>
        </w:rPr>
        <w:t xml:space="preserve">o. Mais informações podem ser encontradas </w:t>
      </w:r>
      <w:r w:rsidR="00FE72B2">
        <w:rPr>
          <w:sz w:val="22"/>
          <w:szCs w:val="22"/>
          <w:lang w:eastAsia="en-US"/>
        </w:rPr>
        <w:t>em</w:t>
      </w:r>
      <w:r>
        <w:rPr>
          <w:sz w:val="22"/>
          <w:szCs w:val="22"/>
          <w:lang w:eastAsia="en-US"/>
        </w:rPr>
        <w:t xml:space="preserve"> </w:t>
      </w:r>
      <w:r w:rsidR="002672DA">
        <w:rPr>
          <w:sz w:val="22"/>
          <w:szCs w:val="22"/>
          <w:lang w:eastAsia="en-US"/>
        </w:rPr>
        <w:t>ABNT NBR</w:t>
      </w:r>
      <w:r>
        <w:rPr>
          <w:sz w:val="22"/>
          <w:szCs w:val="22"/>
          <w:lang w:eastAsia="en-US"/>
        </w:rPr>
        <w:t>6023 (2018, p. 42, 43, 55).</w:t>
      </w:r>
    </w:p>
    <w:p w14:paraId="4EE53F22" w14:textId="77777777" w:rsidR="00FE0717" w:rsidRDefault="00FE0717" w:rsidP="00FE0717">
      <w:pPr>
        <w:spacing w:line="360" w:lineRule="auto"/>
        <w:ind w:firstLine="708"/>
        <w:jc w:val="both"/>
      </w:pPr>
    </w:p>
    <w:p w14:paraId="00ACE0DA" w14:textId="0A105E67" w:rsidR="004A113F" w:rsidRPr="00FE0717" w:rsidRDefault="00FE0717" w:rsidP="00FE0717">
      <w:pPr>
        <w:spacing w:line="360" w:lineRule="auto"/>
        <w:ind w:firstLine="708"/>
        <w:jc w:val="both"/>
        <w:rPr>
          <w:sz w:val="22"/>
          <w:szCs w:val="22"/>
          <w:lang w:eastAsia="en-US"/>
        </w:rPr>
      </w:pPr>
      <w:r w:rsidRPr="00FE0717">
        <w:rPr>
          <w:b/>
          <w:bCs/>
        </w:rPr>
        <w:t>Negrito.</w:t>
      </w:r>
      <w:r>
        <w:t xml:space="preserve"> </w:t>
      </w:r>
      <w:r w:rsidR="00E25141" w:rsidRPr="002C07C0">
        <w:t>O negrito deve ser pouco usado, restringindo</w:t>
      </w:r>
      <w:r w:rsidR="00FD6961" w:rsidRPr="002C07C0">
        <w:t>-se</w:t>
      </w:r>
      <w:r w:rsidR="00E25141" w:rsidRPr="002C07C0">
        <w:t xml:space="preserve"> a </w:t>
      </w:r>
      <w:r w:rsidR="0038113B" w:rsidRPr="002C07C0">
        <w:t>destaque</w:t>
      </w:r>
      <w:r w:rsidR="00E25141" w:rsidRPr="002C07C0">
        <w:t xml:space="preserve">s organizativos (como o que estamos utilizando na abertura </w:t>
      </w:r>
      <w:r w:rsidR="00FE72B2">
        <w:t>desse parágrafo</w:t>
      </w:r>
      <w:r w:rsidR="004D5870">
        <w:t xml:space="preserve"> e o que usaremos na listagem das referências</w:t>
      </w:r>
      <w:r w:rsidR="00E25141" w:rsidRPr="002C07C0">
        <w:t>) ou a realçar passagens no interior de uma citação direta</w:t>
      </w:r>
      <w:r w:rsidR="00FD6961" w:rsidRPr="002C07C0">
        <w:t xml:space="preserve"> </w:t>
      </w:r>
      <w:r w:rsidR="009E415C">
        <w:t>–</w:t>
      </w:r>
      <w:r w:rsidR="00FD6961" w:rsidRPr="002C07C0">
        <w:t xml:space="preserve"> </w:t>
      </w:r>
      <w:r w:rsidR="00E25141" w:rsidRPr="002C07C0">
        <w:t>neste caso, o termo “g</w:t>
      </w:r>
      <w:r w:rsidR="00FD6961" w:rsidRPr="002C07C0">
        <w:t>rifo nosso” deve ser empregado,</w:t>
      </w:r>
      <w:r w:rsidR="00E25141" w:rsidRPr="002C07C0">
        <w:t xml:space="preserve"> p.ex., (</w:t>
      </w:r>
      <w:proofErr w:type="spellStart"/>
      <w:r w:rsidR="006A0BA3" w:rsidRPr="002C07C0">
        <w:t>S</w:t>
      </w:r>
      <w:r w:rsidR="006A0BA3">
        <w:t>traus</w:t>
      </w:r>
      <w:proofErr w:type="spellEnd"/>
      <w:r w:rsidR="006A0BA3" w:rsidRPr="002C07C0">
        <w:t xml:space="preserve">, </w:t>
      </w:r>
      <w:r w:rsidR="00E25141" w:rsidRPr="002C07C0">
        <w:t>2005, p. 191, grifo nosso).</w:t>
      </w:r>
      <w:r w:rsidR="008500D0">
        <w:t xml:space="preserve"> Por outro lado, deve-se usar</w:t>
      </w:r>
      <w:r w:rsidR="008500D0" w:rsidRPr="008500D0">
        <w:t xml:space="preserve"> a expressão “grifo do autor”</w:t>
      </w:r>
      <w:r w:rsidR="008500D0">
        <w:t xml:space="preserve"> se o destaque tiver sido do autor</w:t>
      </w:r>
      <w:r w:rsidR="006A0BA3">
        <w:t xml:space="preserve">, p. ex., </w:t>
      </w:r>
      <w:r w:rsidR="006A0BA3" w:rsidRPr="002C07C0">
        <w:t>(</w:t>
      </w:r>
      <w:proofErr w:type="spellStart"/>
      <w:r w:rsidR="006A0BA3" w:rsidRPr="002C07C0">
        <w:t>S</w:t>
      </w:r>
      <w:r w:rsidR="006A0BA3">
        <w:t>traus</w:t>
      </w:r>
      <w:proofErr w:type="spellEnd"/>
      <w:r w:rsidR="006A0BA3" w:rsidRPr="002C07C0">
        <w:t>, 2005, p. 19</w:t>
      </w:r>
      <w:r w:rsidR="00D14424">
        <w:t>0</w:t>
      </w:r>
      <w:r w:rsidR="006A0BA3" w:rsidRPr="002C07C0">
        <w:t xml:space="preserve">, grifo </w:t>
      </w:r>
      <w:r w:rsidR="006A0BA3">
        <w:t>do autor</w:t>
      </w:r>
      <w:r w:rsidR="006A0BA3" w:rsidRPr="002C07C0">
        <w:t>).</w:t>
      </w:r>
    </w:p>
    <w:p w14:paraId="3039094F" w14:textId="77777777" w:rsidR="003160AF" w:rsidRPr="002C07C0" w:rsidRDefault="003160AF" w:rsidP="00D44E8F">
      <w:pPr>
        <w:spacing w:line="360" w:lineRule="auto"/>
        <w:ind w:firstLine="708"/>
        <w:jc w:val="both"/>
      </w:pPr>
    </w:p>
    <w:p w14:paraId="627B915B" w14:textId="5217EF2B" w:rsidR="00077987" w:rsidRPr="000869CE" w:rsidRDefault="00FE0717" w:rsidP="003160AF">
      <w:pPr>
        <w:spacing w:line="360" w:lineRule="auto"/>
        <w:ind w:firstLine="708"/>
        <w:jc w:val="both"/>
      </w:pPr>
      <w:r w:rsidRPr="00FE0717">
        <w:rPr>
          <w:b/>
          <w:bCs/>
        </w:rPr>
        <w:t>Iniciais maiúsculas.</w:t>
      </w:r>
      <w:r>
        <w:t xml:space="preserve"> </w:t>
      </w:r>
      <w:r w:rsidR="009E415C" w:rsidRPr="009E415C">
        <w:t xml:space="preserve">O Acordo Ortográfico da Língua Portuguesa, que passou a </w:t>
      </w:r>
      <w:r w:rsidR="007F5881">
        <w:t>vigorar</w:t>
      </w:r>
      <w:r w:rsidR="009E415C" w:rsidRPr="009E415C">
        <w:t xml:space="preserve"> no Brasil em janeiro de 2009 (</w:t>
      </w:r>
      <w:r w:rsidR="007F5881">
        <w:t xml:space="preserve">e coexistiu </w:t>
      </w:r>
      <w:r w:rsidR="007F5881" w:rsidRPr="009E415C">
        <w:t xml:space="preserve">com as </w:t>
      </w:r>
      <w:r w:rsidR="007F5881">
        <w:t xml:space="preserve">normas </w:t>
      </w:r>
      <w:r w:rsidR="007F5881" w:rsidRPr="009E415C">
        <w:t xml:space="preserve">anteriores </w:t>
      </w:r>
      <w:r w:rsidR="009E415C" w:rsidRPr="009E415C">
        <w:t xml:space="preserve">até 31 de dezembro de 2015), determina </w:t>
      </w:r>
      <w:r w:rsidR="007F5881">
        <w:t>“</w:t>
      </w:r>
      <w:r w:rsidR="009E415C" w:rsidRPr="009E415C">
        <w:t xml:space="preserve">o uso de inicial minúscula </w:t>
      </w:r>
      <w:r w:rsidR="009E415C">
        <w:t>‘</w:t>
      </w:r>
      <w:r w:rsidR="009E415C" w:rsidRPr="009E415C">
        <w:t>ordinariamente, em todos os vocábulos da língua nos usos correntes</w:t>
      </w:r>
      <w:r w:rsidR="009E415C">
        <w:t>’</w:t>
      </w:r>
      <w:r w:rsidR="009E415C" w:rsidRPr="009E415C">
        <w:t>, excetuados apenas os nomes próprios, inclusive de instituições, as siglas e os símbolos</w:t>
      </w:r>
      <w:r w:rsidR="009E415C">
        <w:t>”</w:t>
      </w:r>
      <w:r w:rsidR="009E415C" w:rsidRPr="009E415C">
        <w:t xml:space="preserve"> </w:t>
      </w:r>
      <w:r w:rsidR="009E415C">
        <w:t>(Fundação</w:t>
      </w:r>
      <w:r w:rsidR="0088652D">
        <w:t xml:space="preserve"> Alexandre de Gusmão</w:t>
      </w:r>
      <w:r w:rsidR="009E415C">
        <w:t>, [</w:t>
      </w:r>
      <w:r w:rsidR="009E415C" w:rsidRPr="009E415C">
        <w:rPr>
          <w:i/>
          <w:iCs/>
        </w:rPr>
        <w:t>s. n.</w:t>
      </w:r>
      <w:r w:rsidR="009E415C">
        <w:t>])</w:t>
      </w:r>
      <w:r w:rsidR="009E415C" w:rsidRPr="009E415C">
        <w:t>.</w:t>
      </w:r>
      <w:r w:rsidR="009E415C">
        <w:t xml:space="preserve"> Assim, e</w:t>
      </w:r>
      <w:r w:rsidR="003160AF" w:rsidRPr="000869CE">
        <w:t>m refe</w:t>
      </w:r>
      <w:r w:rsidR="001D4EC4">
        <w:t>rência ao nosso curso, usamos Graduação em Música</w:t>
      </w:r>
      <w:r w:rsidR="003160AF" w:rsidRPr="000869CE">
        <w:t xml:space="preserve">, assim como empregamos </w:t>
      </w:r>
      <w:r w:rsidR="009E415C">
        <w:t xml:space="preserve">Teatro Municipal de São Paulo e </w:t>
      </w:r>
      <w:r w:rsidR="003160AF" w:rsidRPr="000869CE">
        <w:t xml:space="preserve">Société </w:t>
      </w:r>
      <w:proofErr w:type="spellStart"/>
      <w:r w:rsidR="003160AF" w:rsidRPr="000869CE">
        <w:t>Nationale</w:t>
      </w:r>
      <w:proofErr w:type="spellEnd"/>
      <w:r w:rsidR="003160AF" w:rsidRPr="000869CE">
        <w:t xml:space="preserve"> de Musique, com as iniciais maiúsculas</w:t>
      </w:r>
      <w:r w:rsidR="00DB1E10" w:rsidRPr="000869CE">
        <w:t>, por designarem instituições</w:t>
      </w:r>
      <w:r w:rsidR="003160AF" w:rsidRPr="000869CE">
        <w:t>. No entanto, se estivermos discorrendo a respeito desta fase em que o aluno de graduação dedica-se aos estudos sobre música, as iniciais são minúsculas.</w:t>
      </w:r>
    </w:p>
    <w:p w14:paraId="37965AFD" w14:textId="15752D20" w:rsidR="00C557E7" w:rsidRPr="000869CE" w:rsidRDefault="005A28A8" w:rsidP="00CD641F">
      <w:pPr>
        <w:spacing w:line="360" w:lineRule="auto"/>
        <w:jc w:val="center"/>
        <w:rPr>
          <w:sz w:val="32"/>
          <w:szCs w:val="32"/>
        </w:rPr>
      </w:pPr>
      <w:r w:rsidRPr="000869CE">
        <w:br w:type="page"/>
      </w:r>
    </w:p>
    <w:p w14:paraId="39844CAA" w14:textId="04E4CF62" w:rsidR="005A28A8" w:rsidRPr="00865F53" w:rsidRDefault="00D964A6" w:rsidP="00CD641F">
      <w:pPr>
        <w:spacing w:line="360" w:lineRule="auto"/>
        <w:jc w:val="center"/>
        <w:rPr>
          <w:sz w:val="32"/>
          <w:szCs w:val="32"/>
        </w:rPr>
      </w:pPr>
      <w:r w:rsidRPr="00865F53">
        <w:rPr>
          <w:sz w:val="32"/>
          <w:szCs w:val="32"/>
        </w:rPr>
        <w:t xml:space="preserve">3 </w:t>
      </w:r>
      <w:r w:rsidR="00C557E7" w:rsidRPr="00865F53">
        <w:rPr>
          <w:sz w:val="32"/>
          <w:szCs w:val="32"/>
        </w:rPr>
        <w:t>APONTAMENTOS ANALÍTICOS</w:t>
      </w:r>
    </w:p>
    <w:p w14:paraId="237DF239" w14:textId="77777777" w:rsidR="005A28A8" w:rsidRPr="000869CE" w:rsidRDefault="005A28A8" w:rsidP="005A28A8">
      <w:pPr>
        <w:spacing w:line="360" w:lineRule="auto"/>
        <w:jc w:val="both"/>
      </w:pPr>
    </w:p>
    <w:p w14:paraId="31C22DBB" w14:textId="77777777" w:rsidR="005A28A8" w:rsidRPr="000869CE" w:rsidRDefault="005A28A8" w:rsidP="00076636">
      <w:pPr>
        <w:spacing w:line="360" w:lineRule="auto"/>
        <w:ind w:firstLine="709"/>
        <w:jc w:val="both"/>
      </w:pPr>
    </w:p>
    <w:p w14:paraId="01611B2E" w14:textId="77777777" w:rsidR="005A28A8" w:rsidRPr="000869CE" w:rsidRDefault="005A28A8" w:rsidP="00076636">
      <w:pPr>
        <w:spacing w:line="360" w:lineRule="auto"/>
        <w:ind w:firstLine="709"/>
        <w:jc w:val="both"/>
      </w:pPr>
      <w:r w:rsidRPr="000869CE">
        <w:rPr>
          <w:sz w:val="20"/>
          <w:szCs w:val="20"/>
        </w:rPr>
        <w:tab/>
      </w:r>
    </w:p>
    <w:p w14:paraId="492EADD3" w14:textId="70BB2F7B" w:rsidR="0067718E" w:rsidRPr="000869CE" w:rsidRDefault="00F055B8" w:rsidP="00076636">
      <w:pPr>
        <w:spacing w:line="360" w:lineRule="auto"/>
        <w:ind w:firstLine="709"/>
        <w:jc w:val="both"/>
      </w:pPr>
      <w:r w:rsidRPr="000869CE">
        <w:t>Continuando o</w:t>
      </w:r>
      <w:r w:rsidR="00AB5A6E" w:rsidRPr="000869CE">
        <w:t xml:space="preserve"> trabalho, </w:t>
      </w:r>
      <w:r w:rsidR="007F29DD" w:rsidRPr="000869CE">
        <w:t>a</w:t>
      </w:r>
      <w:r w:rsidR="006B799A" w:rsidRPr="000869CE">
        <w:t xml:space="preserve">s passagens extraídas de partituras são inseridas </w:t>
      </w:r>
      <w:r w:rsidR="00546AC1" w:rsidRPr="000869CE">
        <w:t xml:space="preserve">e numeradas </w:t>
      </w:r>
      <w:r w:rsidR="006B799A" w:rsidRPr="000869CE">
        <w:t xml:space="preserve">como </w:t>
      </w:r>
      <w:r w:rsidR="00F96B9A" w:rsidRPr="000869CE">
        <w:t>figuras</w:t>
      </w:r>
      <w:r w:rsidR="006B799A" w:rsidRPr="000869CE">
        <w:t>.</w:t>
      </w:r>
      <w:r w:rsidR="00546AC1" w:rsidRPr="000869CE">
        <w:t xml:space="preserve"> </w:t>
      </w:r>
      <w:r w:rsidR="0067718E" w:rsidRPr="000869CE">
        <w:t>Por exemplo</w:t>
      </w:r>
      <w:r w:rsidR="00F619A4" w:rsidRPr="000869CE">
        <w:t>, em referência ao fato de César Franck faze</w:t>
      </w:r>
      <w:r w:rsidR="00F96B9A" w:rsidRPr="000869CE">
        <w:t>r uso de motivos e variações (Fig</w:t>
      </w:r>
      <w:r w:rsidR="00C6493D">
        <w:t>ura</w:t>
      </w:r>
      <w:r w:rsidR="00F96B9A" w:rsidRPr="000869CE">
        <w:t xml:space="preserve"> 2</w:t>
      </w:r>
      <w:r w:rsidR="00F619A4" w:rsidRPr="000869CE">
        <w:t>) no</w:t>
      </w:r>
      <w:r w:rsidR="00246D82" w:rsidRPr="000869CE">
        <w:t xml:space="preserve"> segundo movimento</w:t>
      </w:r>
      <w:r w:rsidR="00F619A4" w:rsidRPr="000869CE">
        <w:t xml:space="preserve"> da </w:t>
      </w:r>
      <w:r w:rsidR="00F619A4" w:rsidRPr="000869CE">
        <w:rPr>
          <w:i/>
        </w:rPr>
        <w:t>Sonata para violino e piano</w:t>
      </w:r>
      <w:r w:rsidR="00F619A4" w:rsidRPr="000869CE">
        <w:t>, incluímos a imagem apresentada a seguir.</w:t>
      </w:r>
    </w:p>
    <w:p w14:paraId="1ECF49C7" w14:textId="77777777" w:rsidR="0016346D" w:rsidRDefault="0016346D" w:rsidP="0016346D">
      <w:pPr>
        <w:spacing w:line="360" w:lineRule="auto"/>
        <w:jc w:val="both"/>
      </w:pPr>
    </w:p>
    <w:p w14:paraId="76061628" w14:textId="44281A22" w:rsidR="00B76043" w:rsidRPr="00E80B97" w:rsidRDefault="00B76043" w:rsidP="00E80B97">
      <w:pPr>
        <w:jc w:val="center"/>
        <w:rPr>
          <w:b/>
          <w:iCs/>
          <w:sz w:val="20"/>
          <w:szCs w:val="20"/>
        </w:rPr>
      </w:pPr>
      <w:r w:rsidRPr="000869CE">
        <w:rPr>
          <w:sz w:val="20"/>
          <w:szCs w:val="20"/>
        </w:rPr>
        <w:t>Fig</w:t>
      </w:r>
      <w:r w:rsidR="00C6493D">
        <w:rPr>
          <w:sz w:val="20"/>
          <w:szCs w:val="20"/>
        </w:rPr>
        <w:t xml:space="preserve">ura </w:t>
      </w:r>
      <w:r w:rsidRPr="000869CE">
        <w:rPr>
          <w:sz w:val="20"/>
          <w:szCs w:val="20"/>
        </w:rPr>
        <w:t>2</w:t>
      </w:r>
      <w:r>
        <w:rPr>
          <w:sz w:val="20"/>
          <w:szCs w:val="20"/>
        </w:rPr>
        <w:t xml:space="preserve"> – Exemplo de u</w:t>
      </w:r>
      <w:r w:rsidRPr="000869CE">
        <w:rPr>
          <w:sz w:val="20"/>
          <w:szCs w:val="20"/>
        </w:rPr>
        <w:t>so de motivos e variações</w:t>
      </w:r>
      <w:r w:rsidR="00E80B97">
        <w:rPr>
          <w:sz w:val="20"/>
          <w:szCs w:val="20"/>
        </w:rPr>
        <w:t xml:space="preserve">. </w:t>
      </w:r>
      <w:r w:rsidR="00E80B97" w:rsidRPr="000869CE">
        <w:rPr>
          <w:sz w:val="20"/>
          <w:szCs w:val="20"/>
        </w:rPr>
        <w:t>Franck</w:t>
      </w:r>
      <w:r w:rsidR="00E80B97">
        <w:rPr>
          <w:sz w:val="20"/>
          <w:szCs w:val="20"/>
        </w:rPr>
        <w:t xml:space="preserve">, </w:t>
      </w:r>
      <w:r w:rsidRPr="000869CE">
        <w:rPr>
          <w:i/>
          <w:sz w:val="20"/>
          <w:szCs w:val="20"/>
        </w:rPr>
        <w:t xml:space="preserve">Sonata </w:t>
      </w:r>
      <w:r w:rsidR="000C0B6E">
        <w:rPr>
          <w:i/>
          <w:sz w:val="20"/>
          <w:szCs w:val="20"/>
        </w:rPr>
        <w:t>n. 3</w:t>
      </w:r>
      <w:r w:rsidR="00E80B97">
        <w:rPr>
          <w:iCs/>
          <w:sz w:val="20"/>
          <w:szCs w:val="20"/>
        </w:rPr>
        <w:t xml:space="preserve">, </w:t>
      </w:r>
      <w:r w:rsidR="00E80B97" w:rsidRPr="00E80B97">
        <w:rPr>
          <w:sz w:val="20"/>
          <w:szCs w:val="20"/>
        </w:rPr>
        <w:t>para violino e piano</w:t>
      </w:r>
      <w:r w:rsidR="00E80B97">
        <w:rPr>
          <w:sz w:val="20"/>
          <w:szCs w:val="20"/>
        </w:rPr>
        <w:t>, II</w:t>
      </w:r>
      <w:r w:rsidRPr="000869CE">
        <w:rPr>
          <w:sz w:val="20"/>
          <w:szCs w:val="20"/>
        </w:rPr>
        <w:t xml:space="preserve"> (comp. 1-16).</w:t>
      </w:r>
    </w:p>
    <w:p w14:paraId="06C68639" w14:textId="77777777" w:rsidR="00B76043" w:rsidRPr="000869CE" w:rsidRDefault="00B76043" w:rsidP="0016346D">
      <w:pPr>
        <w:spacing w:line="36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0"/>
      </w:tblGrid>
      <w:tr w:rsidR="0016346D" w:rsidRPr="000869CE" w14:paraId="7A72F410" w14:textId="77777777" w:rsidTr="00783920">
        <w:trPr>
          <w:trHeight w:val="1979"/>
          <w:jc w:val="center"/>
        </w:trPr>
        <w:tc>
          <w:tcPr>
            <w:tcW w:w="8160" w:type="dxa"/>
          </w:tcPr>
          <w:p w14:paraId="114E0DC5" w14:textId="77777777" w:rsidR="0016346D" w:rsidRPr="000869CE" w:rsidRDefault="0016346D" w:rsidP="00783920">
            <w:pPr>
              <w:spacing w:line="360" w:lineRule="auto"/>
              <w:jc w:val="center"/>
            </w:pPr>
          </w:p>
        </w:tc>
      </w:tr>
    </w:tbl>
    <w:p w14:paraId="2709FE2E" w14:textId="77777777" w:rsidR="0016346D" w:rsidRPr="000869CE" w:rsidRDefault="0016346D" w:rsidP="0016346D">
      <w:pPr>
        <w:jc w:val="center"/>
      </w:pPr>
    </w:p>
    <w:p w14:paraId="63A4E329" w14:textId="309915F3" w:rsidR="0016346D" w:rsidRPr="007A41D3" w:rsidRDefault="00C6493D" w:rsidP="00D44E8F">
      <w:pPr>
        <w:jc w:val="center"/>
        <w:rPr>
          <w:sz w:val="20"/>
          <w:szCs w:val="20"/>
        </w:rPr>
      </w:pPr>
      <w:r w:rsidRPr="007A41D3">
        <w:rPr>
          <w:sz w:val="20"/>
          <w:szCs w:val="20"/>
        </w:rPr>
        <w:t xml:space="preserve">Fonte: </w:t>
      </w:r>
      <w:r w:rsidR="00E80B97" w:rsidRPr="007A41D3">
        <w:rPr>
          <w:sz w:val="20"/>
          <w:szCs w:val="20"/>
        </w:rPr>
        <w:t>Franck</w:t>
      </w:r>
      <w:r w:rsidRPr="007A41D3">
        <w:rPr>
          <w:sz w:val="20"/>
          <w:szCs w:val="20"/>
        </w:rPr>
        <w:t>, 1915</w:t>
      </w:r>
      <w:r w:rsidR="00E80B97" w:rsidRPr="007A41D3">
        <w:rPr>
          <w:sz w:val="20"/>
          <w:szCs w:val="20"/>
        </w:rPr>
        <w:t>, p. 1</w:t>
      </w:r>
      <w:r w:rsidR="007A41D3">
        <w:rPr>
          <w:sz w:val="20"/>
          <w:szCs w:val="20"/>
        </w:rPr>
        <w:t>8</w:t>
      </w:r>
      <w:r w:rsidR="000F0370">
        <w:rPr>
          <w:sz w:val="20"/>
          <w:szCs w:val="20"/>
        </w:rPr>
        <w:t>, com intervenções gráficas da autora.</w:t>
      </w:r>
    </w:p>
    <w:p w14:paraId="0C28B925" w14:textId="77777777" w:rsidR="00C6493D" w:rsidRPr="007A41D3" w:rsidRDefault="00C6493D" w:rsidP="00C6493D">
      <w:pPr>
        <w:spacing w:line="360" w:lineRule="auto"/>
        <w:jc w:val="both"/>
      </w:pPr>
    </w:p>
    <w:p w14:paraId="1411057F" w14:textId="0EF11EEC" w:rsidR="00C61FEB" w:rsidRDefault="00C61FEB" w:rsidP="00C61FEB">
      <w:pPr>
        <w:spacing w:line="360" w:lineRule="auto"/>
        <w:ind w:firstLine="709"/>
        <w:jc w:val="both"/>
      </w:pPr>
      <w:r w:rsidRPr="000869CE">
        <w:t>Se houver a necessidade da inserção de tabelas, proceda da mesma maneira. Por exemplo, no corpo do texto, podemos dizer que as mudanças harmônicas da peça possibilitam sua divisão em três seções (Tab</w:t>
      </w:r>
      <w:r>
        <w:t>ela</w:t>
      </w:r>
      <w:r w:rsidRPr="000869CE">
        <w:t xml:space="preserve"> 1) e usar </w:t>
      </w:r>
      <w:r w:rsidRPr="002C07C0">
        <w:t>uma tabela que traga visíveis apenas os traços horizontais (um ou dois traços ao alto da tabela e o outro ao seu final), com seu texto alinhado ao alto e à esquerda.</w:t>
      </w:r>
      <w:r w:rsidR="00350858">
        <w:t xml:space="preserve"> No interior da tabela, a fonte tipográfica pode ser diferente da Times New Roman.</w:t>
      </w:r>
    </w:p>
    <w:p w14:paraId="6C0C8AD0" w14:textId="77777777" w:rsidR="00C61FEB" w:rsidRPr="002C07C0" w:rsidRDefault="00C61FEB" w:rsidP="00C61FEB">
      <w:pPr>
        <w:spacing w:line="360" w:lineRule="auto"/>
        <w:ind w:firstLine="709"/>
        <w:jc w:val="both"/>
      </w:pPr>
      <w:r>
        <w:t xml:space="preserve"> </w:t>
      </w:r>
    </w:p>
    <w:p w14:paraId="1307EFC5" w14:textId="45FDAF0C" w:rsidR="00C61FEB" w:rsidRDefault="00C61FEB" w:rsidP="00C61FEB">
      <w:pPr>
        <w:pStyle w:val="Corpodetexto2"/>
        <w:spacing w:after="0" w:line="240" w:lineRule="auto"/>
        <w:jc w:val="center"/>
        <w:rPr>
          <w:bCs/>
          <w:sz w:val="20"/>
        </w:rPr>
      </w:pPr>
      <w:r w:rsidRPr="000869CE">
        <w:rPr>
          <w:bCs/>
          <w:sz w:val="20"/>
        </w:rPr>
        <w:t>Tab</w:t>
      </w:r>
      <w:r>
        <w:rPr>
          <w:bCs/>
          <w:sz w:val="20"/>
        </w:rPr>
        <w:t>ela</w:t>
      </w:r>
      <w:r w:rsidRPr="000869CE">
        <w:rPr>
          <w:bCs/>
          <w:sz w:val="20"/>
        </w:rPr>
        <w:t xml:space="preserve"> 1 – Divisão da</w:t>
      </w:r>
      <w:r>
        <w:rPr>
          <w:bCs/>
          <w:sz w:val="20"/>
        </w:rPr>
        <w:t xml:space="preserve"> obra</w:t>
      </w:r>
      <w:r w:rsidRPr="000869CE">
        <w:rPr>
          <w:bCs/>
          <w:sz w:val="20"/>
        </w:rPr>
        <w:t xml:space="preserve"> em três seções.</w:t>
      </w:r>
      <w:r w:rsidRPr="000869CE">
        <w:t xml:space="preserve"> </w:t>
      </w:r>
      <w:r w:rsidRPr="000869CE">
        <w:rPr>
          <w:bCs/>
          <w:sz w:val="20"/>
        </w:rPr>
        <w:t xml:space="preserve">Gilberto Mendes, </w:t>
      </w:r>
      <w:r w:rsidRPr="000869CE">
        <w:rPr>
          <w:bCs/>
          <w:i/>
          <w:sz w:val="20"/>
        </w:rPr>
        <w:t xml:space="preserve">Vento </w:t>
      </w:r>
      <w:proofErr w:type="gramStart"/>
      <w:r w:rsidRPr="000869CE">
        <w:rPr>
          <w:bCs/>
          <w:i/>
          <w:sz w:val="20"/>
        </w:rPr>
        <w:t>noroeste</w:t>
      </w:r>
      <w:proofErr w:type="gramEnd"/>
      <w:r w:rsidRPr="000869CE">
        <w:rPr>
          <w:bCs/>
          <w:sz w:val="20"/>
        </w:rPr>
        <w:t>.</w:t>
      </w:r>
    </w:p>
    <w:p w14:paraId="6D82D324" w14:textId="77777777" w:rsidR="00C61FEB" w:rsidRPr="002C07C0" w:rsidRDefault="00C61FEB" w:rsidP="00C61FEB">
      <w:pPr>
        <w:pStyle w:val="Corpodetexto2"/>
        <w:spacing w:after="0" w:line="240"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5"/>
        <w:gridCol w:w="2795"/>
        <w:gridCol w:w="2796"/>
      </w:tblGrid>
      <w:tr w:rsidR="00C61FEB" w:rsidRPr="00C61FEB" w14:paraId="0AEB4FE0" w14:textId="77777777" w:rsidTr="00350858">
        <w:trPr>
          <w:trHeight w:val="269"/>
          <w:jc w:val="center"/>
        </w:trPr>
        <w:tc>
          <w:tcPr>
            <w:tcW w:w="2795" w:type="dxa"/>
            <w:tcBorders>
              <w:left w:val="nil"/>
              <w:right w:val="nil"/>
            </w:tcBorders>
          </w:tcPr>
          <w:p w14:paraId="32861DCD" w14:textId="77777777" w:rsidR="00C61FEB" w:rsidRPr="00350858" w:rsidRDefault="00C61FEB" w:rsidP="00C61FEB">
            <w:pPr>
              <w:rPr>
                <w:rFonts w:ascii="Avenir Book" w:hAnsi="Avenir Book"/>
                <w:b/>
                <w:sz w:val="18"/>
                <w:szCs w:val="18"/>
              </w:rPr>
            </w:pPr>
            <w:r w:rsidRPr="00350858">
              <w:rPr>
                <w:rFonts w:ascii="Avenir Book" w:hAnsi="Avenir Book"/>
                <w:b/>
                <w:sz w:val="18"/>
                <w:szCs w:val="18"/>
              </w:rPr>
              <w:t>Seção 1</w:t>
            </w:r>
          </w:p>
        </w:tc>
        <w:tc>
          <w:tcPr>
            <w:tcW w:w="2795" w:type="dxa"/>
            <w:tcBorders>
              <w:left w:val="nil"/>
              <w:right w:val="nil"/>
            </w:tcBorders>
          </w:tcPr>
          <w:p w14:paraId="5E321504" w14:textId="77777777" w:rsidR="00C61FEB" w:rsidRPr="00350858" w:rsidRDefault="00C61FEB" w:rsidP="00C61FEB">
            <w:pPr>
              <w:rPr>
                <w:rFonts w:ascii="Avenir Book" w:hAnsi="Avenir Book"/>
                <w:b/>
                <w:sz w:val="18"/>
                <w:szCs w:val="18"/>
              </w:rPr>
            </w:pPr>
            <w:r w:rsidRPr="00350858">
              <w:rPr>
                <w:rFonts w:ascii="Avenir Book" w:hAnsi="Avenir Book"/>
                <w:b/>
                <w:sz w:val="18"/>
                <w:szCs w:val="18"/>
              </w:rPr>
              <w:t>Seção 2</w:t>
            </w:r>
          </w:p>
        </w:tc>
        <w:tc>
          <w:tcPr>
            <w:tcW w:w="2796" w:type="dxa"/>
            <w:tcBorders>
              <w:left w:val="nil"/>
              <w:right w:val="nil"/>
            </w:tcBorders>
          </w:tcPr>
          <w:p w14:paraId="425D2899" w14:textId="77777777" w:rsidR="00C61FEB" w:rsidRPr="00350858" w:rsidRDefault="00C61FEB" w:rsidP="00C61FEB">
            <w:pPr>
              <w:rPr>
                <w:rFonts w:ascii="Avenir Book" w:hAnsi="Avenir Book"/>
                <w:b/>
                <w:sz w:val="18"/>
                <w:szCs w:val="18"/>
              </w:rPr>
            </w:pPr>
            <w:r w:rsidRPr="00350858">
              <w:rPr>
                <w:rFonts w:ascii="Avenir Book" w:hAnsi="Avenir Book"/>
                <w:b/>
                <w:sz w:val="18"/>
                <w:szCs w:val="18"/>
              </w:rPr>
              <w:t>Seção 3</w:t>
            </w:r>
          </w:p>
        </w:tc>
      </w:tr>
      <w:tr w:rsidR="00C61FEB" w:rsidRPr="00C61FEB" w14:paraId="5437DA6A" w14:textId="77777777" w:rsidTr="00350858">
        <w:trPr>
          <w:trHeight w:val="814"/>
          <w:jc w:val="center"/>
        </w:trPr>
        <w:tc>
          <w:tcPr>
            <w:tcW w:w="2795" w:type="dxa"/>
            <w:tcBorders>
              <w:left w:val="nil"/>
              <w:right w:val="nil"/>
            </w:tcBorders>
          </w:tcPr>
          <w:p w14:paraId="0063F322" w14:textId="77777777" w:rsidR="00C61FEB" w:rsidRPr="00350858" w:rsidRDefault="00C61FEB" w:rsidP="00C61FEB">
            <w:pPr>
              <w:rPr>
                <w:rFonts w:ascii="Avenir Book" w:hAnsi="Avenir Book"/>
                <w:sz w:val="18"/>
                <w:szCs w:val="18"/>
              </w:rPr>
            </w:pPr>
            <w:r w:rsidRPr="00350858">
              <w:rPr>
                <w:rFonts w:ascii="Avenir Book" w:hAnsi="Avenir Book"/>
                <w:sz w:val="18"/>
                <w:szCs w:val="18"/>
              </w:rPr>
              <w:t>Parte 1 – comp. 1-5</w:t>
            </w:r>
          </w:p>
          <w:p w14:paraId="15732005" w14:textId="77777777" w:rsidR="00C61FEB" w:rsidRPr="00350858" w:rsidRDefault="00C61FEB" w:rsidP="00C61FEB">
            <w:pPr>
              <w:rPr>
                <w:rFonts w:ascii="Avenir Book" w:hAnsi="Avenir Book"/>
                <w:sz w:val="18"/>
                <w:szCs w:val="18"/>
              </w:rPr>
            </w:pPr>
            <w:r w:rsidRPr="00350858">
              <w:rPr>
                <w:rFonts w:ascii="Avenir Book" w:hAnsi="Avenir Book"/>
                <w:sz w:val="18"/>
                <w:szCs w:val="18"/>
              </w:rPr>
              <w:t>Parte 2 – comp. 6-11</w:t>
            </w:r>
          </w:p>
          <w:p w14:paraId="7CA009ED" w14:textId="77777777" w:rsidR="00C61FEB" w:rsidRPr="00350858" w:rsidRDefault="00C61FEB" w:rsidP="00C61FEB">
            <w:pPr>
              <w:rPr>
                <w:rFonts w:ascii="Avenir Book" w:hAnsi="Avenir Book"/>
                <w:sz w:val="18"/>
                <w:szCs w:val="18"/>
              </w:rPr>
            </w:pPr>
            <w:r w:rsidRPr="00350858">
              <w:rPr>
                <w:rFonts w:ascii="Avenir Book" w:hAnsi="Avenir Book"/>
                <w:sz w:val="18"/>
                <w:szCs w:val="18"/>
              </w:rPr>
              <w:t>Parte 3 – comp. 12-14</w:t>
            </w:r>
          </w:p>
        </w:tc>
        <w:tc>
          <w:tcPr>
            <w:tcW w:w="2795" w:type="dxa"/>
            <w:tcBorders>
              <w:left w:val="nil"/>
              <w:right w:val="nil"/>
            </w:tcBorders>
          </w:tcPr>
          <w:p w14:paraId="22A9B474" w14:textId="77777777" w:rsidR="00C61FEB" w:rsidRPr="00350858" w:rsidRDefault="00C61FEB" w:rsidP="00C61FEB">
            <w:pPr>
              <w:rPr>
                <w:rFonts w:ascii="Avenir Book" w:hAnsi="Avenir Book"/>
                <w:sz w:val="18"/>
                <w:szCs w:val="18"/>
              </w:rPr>
            </w:pPr>
            <w:r w:rsidRPr="00350858">
              <w:rPr>
                <w:rFonts w:ascii="Avenir Book" w:hAnsi="Avenir Book"/>
                <w:sz w:val="18"/>
                <w:szCs w:val="18"/>
              </w:rPr>
              <w:t>Parte 1 – comp. 15-19</w:t>
            </w:r>
          </w:p>
          <w:p w14:paraId="637C8CA5" w14:textId="77777777" w:rsidR="00C61FEB" w:rsidRPr="00350858" w:rsidRDefault="00C61FEB" w:rsidP="00C61FEB">
            <w:pPr>
              <w:rPr>
                <w:rFonts w:ascii="Avenir Book" w:hAnsi="Avenir Book"/>
                <w:i/>
                <w:sz w:val="18"/>
                <w:szCs w:val="18"/>
              </w:rPr>
            </w:pPr>
            <w:r w:rsidRPr="00350858">
              <w:rPr>
                <w:rFonts w:ascii="Avenir Book" w:hAnsi="Avenir Book"/>
                <w:sz w:val="18"/>
                <w:szCs w:val="18"/>
              </w:rPr>
              <w:t>Parte 2 – comp. 20-30</w:t>
            </w:r>
          </w:p>
        </w:tc>
        <w:tc>
          <w:tcPr>
            <w:tcW w:w="2796" w:type="dxa"/>
            <w:tcBorders>
              <w:left w:val="nil"/>
              <w:right w:val="nil"/>
            </w:tcBorders>
          </w:tcPr>
          <w:p w14:paraId="3C2C9339" w14:textId="77777777" w:rsidR="00C61FEB" w:rsidRPr="00350858" w:rsidRDefault="00C61FEB" w:rsidP="00C61FEB">
            <w:pPr>
              <w:rPr>
                <w:rFonts w:ascii="Avenir Book" w:hAnsi="Avenir Book"/>
                <w:sz w:val="18"/>
                <w:szCs w:val="18"/>
              </w:rPr>
            </w:pPr>
            <w:r w:rsidRPr="00350858">
              <w:rPr>
                <w:rFonts w:ascii="Avenir Book" w:hAnsi="Avenir Book"/>
                <w:sz w:val="18"/>
                <w:szCs w:val="18"/>
              </w:rPr>
              <w:t>Parte 1 – comp. 31-33</w:t>
            </w:r>
          </w:p>
          <w:p w14:paraId="1518C029" w14:textId="77777777" w:rsidR="00C61FEB" w:rsidRPr="00350858" w:rsidRDefault="00C61FEB" w:rsidP="00C61FEB">
            <w:pPr>
              <w:rPr>
                <w:rFonts w:ascii="Avenir Book" w:hAnsi="Avenir Book"/>
                <w:sz w:val="18"/>
                <w:szCs w:val="18"/>
              </w:rPr>
            </w:pPr>
            <w:r w:rsidRPr="00350858">
              <w:rPr>
                <w:rFonts w:ascii="Avenir Book" w:hAnsi="Avenir Book"/>
                <w:sz w:val="18"/>
                <w:szCs w:val="18"/>
              </w:rPr>
              <w:t>Parte 2 – comp. 34-45</w:t>
            </w:r>
          </w:p>
          <w:p w14:paraId="71909F30" w14:textId="77777777" w:rsidR="00C61FEB" w:rsidRPr="00350858" w:rsidRDefault="00C61FEB" w:rsidP="00C61FEB">
            <w:pPr>
              <w:rPr>
                <w:rFonts w:ascii="Avenir Book" w:hAnsi="Avenir Book"/>
                <w:sz w:val="18"/>
                <w:szCs w:val="18"/>
              </w:rPr>
            </w:pPr>
            <w:r w:rsidRPr="00350858">
              <w:rPr>
                <w:rFonts w:ascii="Avenir Book" w:hAnsi="Avenir Book"/>
                <w:sz w:val="18"/>
                <w:szCs w:val="18"/>
              </w:rPr>
              <w:t>Parte 3 – comp. 46-49</w:t>
            </w:r>
          </w:p>
        </w:tc>
      </w:tr>
    </w:tbl>
    <w:p w14:paraId="7DC2F696" w14:textId="77777777" w:rsidR="00C61FEB" w:rsidRPr="00C61FEB" w:rsidRDefault="00C61FEB" w:rsidP="00C61FEB">
      <w:pPr>
        <w:jc w:val="center"/>
        <w:rPr>
          <w:sz w:val="20"/>
          <w:szCs w:val="20"/>
        </w:rPr>
      </w:pPr>
    </w:p>
    <w:p w14:paraId="7181E5B9" w14:textId="0C104932" w:rsidR="00C61FEB" w:rsidRPr="00656A0C" w:rsidRDefault="00C61FEB" w:rsidP="00C61FEB">
      <w:pPr>
        <w:jc w:val="center"/>
        <w:rPr>
          <w:sz w:val="20"/>
          <w:szCs w:val="20"/>
        </w:rPr>
      </w:pPr>
      <w:r w:rsidRPr="00656A0C">
        <w:rPr>
          <w:sz w:val="20"/>
          <w:szCs w:val="20"/>
        </w:rPr>
        <w:t>Fonte: A autora.</w:t>
      </w:r>
    </w:p>
    <w:p w14:paraId="52475AD7" w14:textId="77777777" w:rsidR="00C61FEB" w:rsidRDefault="00C61FEB" w:rsidP="00C61FEB">
      <w:pPr>
        <w:jc w:val="both"/>
      </w:pPr>
    </w:p>
    <w:p w14:paraId="1F56E1A5" w14:textId="5B8CE115" w:rsidR="00C61FEB" w:rsidRDefault="00C61FEB" w:rsidP="00C61FEB">
      <w:pPr>
        <w:spacing w:line="360" w:lineRule="auto"/>
        <w:ind w:firstLine="708"/>
        <w:jc w:val="both"/>
      </w:pPr>
      <w:r>
        <w:t>A tabela “deve ser colocada preferencialmente em posição vertical</w:t>
      </w:r>
      <w:r w:rsidR="00E80824">
        <w:t xml:space="preserve"> [com os títulos ao alto]</w:t>
      </w:r>
      <w:r>
        <w:t xml:space="preserve">, facilitando a leitura dos dados” e, quando houver necessidade, “a tabela pode continuar na folha seguinte. Nesse caso, o final da primeira folha não será delimitado por traço horizontal na parte inferior e o cabeçalho será repetido na folha seguinte”. A primeira folha terá a indicação “continua”, as folhas intermediárias, “continuação”, e a última folha terá a inscrição “conclusão” </w:t>
      </w:r>
      <w:r w:rsidRPr="007B7BEC">
        <w:t xml:space="preserve">(Funaro </w:t>
      </w:r>
      <w:r w:rsidRPr="007B7BEC">
        <w:rPr>
          <w:i/>
          <w:iCs/>
        </w:rPr>
        <w:t>et al.</w:t>
      </w:r>
      <w:r w:rsidRPr="007B7BEC">
        <w:t xml:space="preserve">, 2020, p. </w:t>
      </w:r>
      <w:r>
        <w:t>17-18</w:t>
      </w:r>
      <w:r w:rsidRPr="007B7BEC">
        <w:t>)</w:t>
      </w:r>
      <w:r>
        <w:t>.</w:t>
      </w:r>
    </w:p>
    <w:p w14:paraId="0B3DB6DD" w14:textId="6BA07F59" w:rsidR="00AB5A6E" w:rsidRPr="002C07C0" w:rsidRDefault="00C61FEB" w:rsidP="00C61FEB">
      <w:pPr>
        <w:spacing w:line="360" w:lineRule="auto"/>
        <w:ind w:firstLine="709"/>
        <w:jc w:val="both"/>
      </w:pPr>
      <w:r>
        <w:t>Embora “a construção de tabelas [...] [deva] levar em consideração os critérios estabelecidos pelo IBGE”</w:t>
      </w:r>
      <w:r w:rsidRPr="00C6493D">
        <w:t>,</w:t>
      </w:r>
      <w:r>
        <w:t xml:space="preserve"> que</w:t>
      </w:r>
      <w:r w:rsidRPr="00C6493D">
        <w:t xml:space="preserve"> restringe as tabelas para dados numéricos, com regras estritas para sua elaboração</w:t>
      </w:r>
      <w:r>
        <w:t>, no Departamento de Música da ECA-USP iremos ampliar seu uso para dados não numéricos. Contudo, alternativamente, você pode optar pelo uso de quadros</w:t>
      </w:r>
      <w:r>
        <w:rPr>
          <w:rStyle w:val="Refdenotaderodap"/>
        </w:rPr>
        <w:footnoteReference w:id="10"/>
      </w:r>
      <w:r>
        <w:t xml:space="preserve">, normatizados pela </w:t>
      </w:r>
      <w:r w:rsidR="002672DA">
        <w:t>ABNT NBR</w:t>
      </w:r>
      <w:r w:rsidR="00C6493D" w:rsidRPr="00C6493D">
        <w:t xml:space="preserve"> 14724</w:t>
      </w:r>
      <w:r>
        <w:t xml:space="preserve"> (</w:t>
      </w:r>
      <w:r w:rsidR="00C6493D" w:rsidRPr="00C6493D">
        <w:t>2011</w:t>
      </w:r>
      <w:r>
        <w:t>).</w:t>
      </w:r>
    </w:p>
    <w:p w14:paraId="7BCF1098" w14:textId="77777777" w:rsidR="00077987" w:rsidRPr="00C61FEB" w:rsidRDefault="00077987">
      <w:r w:rsidRPr="00C61FEB">
        <w:br w:type="page"/>
      </w:r>
    </w:p>
    <w:p w14:paraId="51BCA20F" w14:textId="48C96A5B" w:rsidR="00CD641F" w:rsidRPr="000869CE" w:rsidRDefault="00B2159F" w:rsidP="004531F1">
      <w:pPr>
        <w:pStyle w:val="Corpodetexto2"/>
        <w:spacing w:line="360" w:lineRule="auto"/>
        <w:jc w:val="center"/>
      </w:pPr>
      <w:r>
        <w:rPr>
          <w:sz w:val="32"/>
          <w:szCs w:val="32"/>
        </w:rPr>
        <w:t xml:space="preserve">4 </w:t>
      </w:r>
      <w:r w:rsidR="0015639F" w:rsidRPr="000869CE">
        <w:rPr>
          <w:sz w:val="32"/>
          <w:szCs w:val="32"/>
        </w:rPr>
        <w:t>CONCLUSÃO</w:t>
      </w:r>
    </w:p>
    <w:p w14:paraId="4CA2099E" w14:textId="77777777" w:rsidR="00CD641F" w:rsidRPr="000869CE" w:rsidRDefault="00CD641F" w:rsidP="00CD641F">
      <w:pPr>
        <w:spacing w:line="360" w:lineRule="auto"/>
        <w:jc w:val="both"/>
      </w:pPr>
    </w:p>
    <w:p w14:paraId="7F57C903" w14:textId="77777777" w:rsidR="00CD641F" w:rsidRPr="000869CE" w:rsidRDefault="00CD641F" w:rsidP="00CD641F">
      <w:pPr>
        <w:spacing w:line="360" w:lineRule="auto"/>
        <w:jc w:val="both"/>
      </w:pPr>
    </w:p>
    <w:p w14:paraId="65C77764" w14:textId="77777777" w:rsidR="00CD641F" w:rsidRPr="000869CE" w:rsidRDefault="00CD641F" w:rsidP="00CD641F">
      <w:pPr>
        <w:spacing w:line="360" w:lineRule="auto"/>
        <w:jc w:val="both"/>
      </w:pPr>
      <w:r w:rsidRPr="000869CE">
        <w:rPr>
          <w:sz w:val="20"/>
          <w:szCs w:val="20"/>
        </w:rPr>
        <w:tab/>
      </w:r>
    </w:p>
    <w:p w14:paraId="0A18AEB3" w14:textId="749C6DCF" w:rsidR="00095000" w:rsidRPr="000869CE" w:rsidRDefault="004531F1" w:rsidP="00095000">
      <w:pPr>
        <w:spacing w:line="360" w:lineRule="auto"/>
        <w:ind w:firstLine="720"/>
        <w:jc w:val="both"/>
      </w:pPr>
      <w:r w:rsidRPr="000869CE">
        <w:t xml:space="preserve">A conclusão traz </w:t>
      </w:r>
      <w:r w:rsidR="00E80824">
        <w:t xml:space="preserve">uma síntese dos resultados e </w:t>
      </w:r>
      <w:r w:rsidRPr="000869CE">
        <w:t>as considerações finais d</w:t>
      </w:r>
      <w:r w:rsidR="006B04A2">
        <w:t>o(a) autor(a)</w:t>
      </w:r>
      <w:r w:rsidRPr="000869CE">
        <w:t xml:space="preserve"> a respeito do assunto pesquisado.</w:t>
      </w:r>
      <w:r w:rsidR="004A375D" w:rsidRPr="000869CE">
        <w:t xml:space="preserve"> </w:t>
      </w:r>
      <w:r w:rsidR="00095000" w:rsidRPr="000869CE">
        <w:t>A conclusão pode consistir em um “resumo completo, mas sintetizado” da argumentação desenvolvida durante os capítulos (</w:t>
      </w:r>
      <w:r w:rsidR="00B2159F" w:rsidRPr="000869CE">
        <w:t xml:space="preserve">Lakatos; Marconi, </w:t>
      </w:r>
      <w:r w:rsidR="00095000" w:rsidRPr="000869CE">
        <w:t>2001, p. 140), buscando estabelecer uma inter-relação entre os dados levantados e podendo incluir,</w:t>
      </w:r>
    </w:p>
    <w:p w14:paraId="516C8D8C" w14:textId="77777777" w:rsidR="00095000" w:rsidRPr="000869CE" w:rsidRDefault="00095000" w:rsidP="00095000">
      <w:pPr>
        <w:spacing w:line="360" w:lineRule="auto"/>
        <w:ind w:firstLine="720"/>
        <w:jc w:val="both"/>
      </w:pPr>
    </w:p>
    <w:p w14:paraId="0931921F" w14:textId="0D0EE492" w:rsidR="00095000" w:rsidRPr="002C07C0" w:rsidRDefault="00095000" w:rsidP="00095000">
      <w:pPr>
        <w:ind w:left="2268"/>
        <w:jc w:val="both"/>
        <w:rPr>
          <w:sz w:val="20"/>
          <w:szCs w:val="20"/>
        </w:rPr>
      </w:pPr>
      <w:r w:rsidRPr="000869CE">
        <w:rPr>
          <w:sz w:val="20"/>
          <w:szCs w:val="20"/>
        </w:rPr>
        <w:t xml:space="preserve">[...] </w:t>
      </w:r>
      <w:r w:rsidR="004A375D" w:rsidRPr="002C07C0">
        <w:rPr>
          <w:sz w:val="20"/>
          <w:szCs w:val="20"/>
        </w:rPr>
        <w:t>clara e ordenadamente, as deduções tiradas dos resultados do trabalho ou levantadas</w:t>
      </w:r>
      <w:r w:rsidRPr="000869CE">
        <w:rPr>
          <w:sz w:val="20"/>
          <w:szCs w:val="20"/>
        </w:rPr>
        <w:t xml:space="preserve"> </w:t>
      </w:r>
      <w:r w:rsidR="004A375D" w:rsidRPr="002C07C0">
        <w:rPr>
          <w:sz w:val="20"/>
          <w:szCs w:val="20"/>
        </w:rPr>
        <w:t>ao longo da discussão do assunto.</w:t>
      </w:r>
      <w:r w:rsidRPr="002C07C0">
        <w:rPr>
          <w:sz w:val="20"/>
          <w:szCs w:val="20"/>
        </w:rPr>
        <w:t xml:space="preserve"> […] Recomendações, […] declarações concisas de ações, julgadas necessárias a partir das conclusões obtidas, a serem usadas no futuro. […] Dependendo da extensão, as conclusões e recomendações podem ser subdivididas em várias subseções, tendo em vista manter a objetividade e clareza (</w:t>
      </w:r>
      <w:r w:rsidR="002672DA">
        <w:rPr>
          <w:sz w:val="20"/>
          <w:szCs w:val="20"/>
        </w:rPr>
        <w:t>ABNT NBR</w:t>
      </w:r>
      <w:r w:rsidRPr="002C07C0">
        <w:rPr>
          <w:sz w:val="20"/>
          <w:szCs w:val="20"/>
        </w:rPr>
        <w:t xml:space="preserve"> 10719, 1989, p. 5).</w:t>
      </w:r>
    </w:p>
    <w:p w14:paraId="746EF89F" w14:textId="627E4690" w:rsidR="006514DD" w:rsidRDefault="006514DD" w:rsidP="00B2159F">
      <w:pPr>
        <w:spacing w:line="360" w:lineRule="auto"/>
        <w:jc w:val="center"/>
        <w:rPr>
          <w:sz w:val="32"/>
          <w:szCs w:val="32"/>
        </w:rPr>
      </w:pPr>
      <w:r w:rsidRPr="000869CE">
        <w:br w:type="page"/>
      </w:r>
      <w:r w:rsidR="00716418" w:rsidRPr="000869CE">
        <w:rPr>
          <w:sz w:val="32"/>
          <w:szCs w:val="32"/>
        </w:rPr>
        <w:t>REFERÊNCIAS</w:t>
      </w:r>
    </w:p>
    <w:p w14:paraId="47D4CD2E" w14:textId="77777777" w:rsidR="00865F53" w:rsidRPr="00865F53" w:rsidRDefault="00865F53" w:rsidP="00865F53">
      <w:pPr>
        <w:spacing w:line="360" w:lineRule="auto"/>
        <w:jc w:val="center"/>
      </w:pPr>
    </w:p>
    <w:p w14:paraId="617520E8" w14:textId="77777777" w:rsidR="009E415C" w:rsidRDefault="009E415C" w:rsidP="00865F53">
      <w:pPr>
        <w:spacing w:line="360" w:lineRule="auto"/>
        <w:jc w:val="both"/>
      </w:pPr>
    </w:p>
    <w:p w14:paraId="487FE798" w14:textId="77777777" w:rsidR="00865F53" w:rsidRPr="00865F53" w:rsidRDefault="00865F53" w:rsidP="00865F53">
      <w:pPr>
        <w:spacing w:line="360" w:lineRule="auto"/>
        <w:jc w:val="both"/>
      </w:pPr>
    </w:p>
    <w:p w14:paraId="2D9A2514" w14:textId="51C9A4FD" w:rsidR="0015458F" w:rsidRPr="000869CE" w:rsidRDefault="00F36E04" w:rsidP="00EA4F16">
      <w:pPr>
        <w:ind w:firstLine="708"/>
        <w:jc w:val="both"/>
      </w:pPr>
      <w:r>
        <w:t xml:space="preserve"> </w:t>
      </w:r>
      <w:r w:rsidR="00DC1D44">
        <w:t>“Elemento obrigatório, que consiste na relação das obras consultadas e citadas no texto, de maneira que permita a identificação individual de cada uma delas, conforme ABNT NBR 6023”.</w:t>
      </w:r>
      <w:r w:rsidR="00DC1D44" w:rsidRPr="00DC1D44">
        <w:t xml:space="preserve"> </w:t>
      </w:r>
      <w:r w:rsidR="00DC1D44">
        <w:t xml:space="preserve">A seção Referências traz a listagem de livros, artigos, partituras, arquivos audiovisuais, </w:t>
      </w:r>
      <w:r w:rsidR="00DC1D44" w:rsidRPr="00F36E04">
        <w:rPr>
          <w:i/>
          <w:iCs/>
        </w:rPr>
        <w:t>sites</w:t>
      </w:r>
      <w:r w:rsidR="00DC1D44">
        <w:t xml:space="preserve"> e demais documentos efetivamente utilizados, que “devem ser organizadas em ordem alfabética” </w:t>
      </w:r>
      <w:r w:rsidRPr="00F36E04">
        <w:t xml:space="preserve">(Funaro </w:t>
      </w:r>
      <w:r w:rsidRPr="00F36E04">
        <w:rPr>
          <w:i/>
          <w:iCs/>
        </w:rPr>
        <w:t>et al.</w:t>
      </w:r>
      <w:r w:rsidRPr="00F36E04">
        <w:t xml:space="preserve">, 2020, p. </w:t>
      </w:r>
      <w:r w:rsidR="00DC1D44">
        <w:t>42</w:t>
      </w:r>
      <w:r w:rsidRPr="00F36E04">
        <w:t>)</w:t>
      </w:r>
      <w:r>
        <w:t>.</w:t>
      </w:r>
    </w:p>
    <w:p w14:paraId="5F2E30D5" w14:textId="474E5A1F" w:rsidR="009E20C0" w:rsidRPr="000869CE" w:rsidRDefault="006514DD" w:rsidP="00EA4F16">
      <w:pPr>
        <w:ind w:firstLine="720"/>
        <w:jc w:val="both"/>
      </w:pPr>
      <w:r w:rsidRPr="000869CE">
        <w:t>Os exemplares</w:t>
      </w:r>
      <w:r w:rsidR="00FD76B2" w:rsidRPr="000869CE">
        <w:t xml:space="preserve"> que compõem as referências bibliográficas </w:t>
      </w:r>
      <w:r w:rsidR="00DC1D44">
        <w:t>“</w:t>
      </w:r>
      <w:r w:rsidR="00DC1D44" w:rsidRPr="00F36E04">
        <w:t>devem ser separadas entre si por um espaço simples em branco</w:t>
      </w:r>
      <w:r w:rsidR="00DC1D44">
        <w:t>”</w:t>
      </w:r>
      <w:r w:rsidR="00EA4F16">
        <w:t xml:space="preserve"> </w:t>
      </w:r>
      <w:r w:rsidR="00EA4F16" w:rsidRPr="00F36E04">
        <w:t xml:space="preserve">(Funaro </w:t>
      </w:r>
      <w:r w:rsidR="00EA4F16" w:rsidRPr="00F36E04">
        <w:rPr>
          <w:i/>
          <w:iCs/>
        </w:rPr>
        <w:t>et al.</w:t>
      </w:r>
      <w:r w:rsidR="00EA4F16" w:rsidRPr="00F36E04">
        <w:t xml:space="preserve">, 2020, p. </w:t>
      </w:r>
      <w:r w:rsidR="00EA4F16">
        <w:t>13</w:t>
      </w:r>
      <w:r w:rsidR="00EA4F16" w:rsidRPr="00F36E04">
        <w:t>)</w:t>
      </w:r>
      <w:r w:rsidR="009E20C0" w:rsidRPr="000869CE">
        <w:t>,</w:t>
      </w:r>
      <w:r w:rsidR="004A2F79" w:rsidRPr="000869CE">
        <w:t xml:space="preserve"> </w:t>
      </w:r>
      <w:r w:rsidRPr="000869CE">
        <w:t xml:space="preserve">com </w:t>
      </w:r>
      <w:r w:rsidR="0035107C" w:rsidRPr="000869CE">
        <w:t xml:space="preserve">fonte </w:t>
      </w:r>
      <w:r w:rsidR="00F6165D">
        <w:t xml:space="preserve">tipográfica </w:t>
      </w:r>
      <w:r w:rsidR="00EB2DAE" w:rsidRPr="000869CE">
        <w:t>Times New Roman</w:t>
      </w:r>
      <w:r w:rsidR="0035107C" w:rsidRPr="000869CE">
        <w:t xml:space="preserve"> 12, </w:t>
      </w:r>
      <w:r w:rsidR="009E20C0" w:rsidRPr="000869CE">
        <w:t>espaçamento 1,0 e</w:t>
      </w:r>
      <w:r w:rsidR="00F40ADB" w:rsidRPr="000869CE">
        <w:t xml:space="preserve"> alinhamento apenas à esquerda</w:t>
      </w:r>
      <w:r w:rsidR="004A2F79" w:rsidRPr="000869CE">
        <w:t>.</w:t>
      </w:r>
      <w:r w:rsidRPr="000869CE">
        <w:t xml:space="preserve"> </w:t>
      </w:r>
      <w:r w:rsidR="001D134F" w:rsidRPr="000869CE">
        <w:t xml:space="preserve">Observe que os títulos </w:t>
      </w:r>
      <w:r w:rsidR="00EA4F16">
        <w:t xml:space="preserve">de livros, artigos etc. </w:t>
      </w:r>
      <w:r w:rsidR="001D134F" w:rsidRPr="000869CE">
        <w:t xml:space="preserve">usam apenas a primeira inicial maiúscula, além dos nomes próprios. </w:t>
      </w:r>
      <w:r w:rsidR="009E20C0" w:rsidRPr="000869CE">
        <w:t xml:space="preserve">Seguem abaixo as especificidades encontradas </w:t>
      </w:r>
      <w:r w:rsidR="001D134F" w:rsidRPr="000869CE">
        <w:t xml:space="preserve">na </w:t>
      </w:r>
      <w:r w:rsidR="002672DA">
        <w:t>ABNT NBR</w:t>
      </w:r>
      <w:r w:rsidR="001D134F" w:rsidRPr="000869CE">
        <w:t xml:space="preserve"> 6023</w:t>
      </w:r>
      <w:r w:rsidR="00597CF1">
        <w:t xml:space="preserve"> e</w:t>
      </w:r>
      <w:r w:rsidR="00B136C5">
        <w:t xml:space="preserve"> </w:t>
      </w:r>
      <w:r w:rsidR="00B136C5" w:rsidRPr="000869CE">
        <w:t>nas normas técnicas da revista OPUS, o periódico científico da Associação Nacional de Pesquisa e Pós-Graduação em Música</w:t>
      </w:r>
      <w:r w:rsidR="00B136C5">
        <w:rPr>
          <w:rStyle w:val="Refdenotaderodap"/>
        </w:rPr>
        <w:footnoteReference w:id="11"/>
      </w:r>
      <w:r w:rsidR="009E20C0" w:rsidRPr="000869CE">
        <w:t xml:space="preserve">, que consultamos </w:t>
      </w:r>
      <w:r w:rsidR="00DC1D44">
        <w:t>em abril de 2024</w:t>
      </w:r>
      <w:r w:rsidR="001D134F" w:rsidRPr="000869CE">
        <w:t xml:space="preserve">, seguidas </w:t>
      </w:r>
      <w:r w:rsidR="00EA4F16">
        <w:t xml:space="preserve">por </w:t>
      </w:r>
      <w:r w:rsidR="00597CF1">
        <w:t xml:space="preserve">nossos </w:t>
      </w:r>
      <w:r w:rsidR="00EA4F16">
        <w:t>exemplos</w:t>
      </w:r>
      <w:r w:rsidR="009E20C0" w:rsidRPr="000869CE">
        <w:t>.</w:t>
      </w:r>
      <w:r w:rsidR="0092682C">
        <w:t xml:space="preserve"> Cada tópico traz os números das páginas da ABNT NBR</w:t>
      </w:r>
      <w:r w:rsidR="0092682C" w:rsidRPr="000869CE">
        <w:t xml:space="preserve"> 6023</w:t>
      </w:r>
      <w:r w:rsidR="00AC2F4D">
        <w:rPr>
          <w:rStyle w:val="Refdenotaderodap"/>
        </w:rPr>
        <w:footnoteReference w:id="12"/>
      </w:r>
      <w:r w:rsidR="0092682C">
        <w:t>,</w:t>
      </w:r>
      <w:r w:rsidR="00AC2F4D">
        <w:t xml:space="preserve"> </w:t>
      </w:r>
      <w:r w:rsidR="00BD4FEE">
        <w:t>para que você possa</w:t>
      </w:r>
      <w:r w:rsidR="0092682C">
        <w:t xml:space="preserve"> </w:t>
      </w:r>
      <w:r w:rsidR="00BD4FEE">
        <w:t xml:space="preserve">buscar por </w:t>
      </w:r>
      <w:r w:rsidR="0092682C">
        <w:t>detalhes acerca de cada norma.</w:t>
      </w:r>
    </w:p>
    <w:p w14:paraId="0A14519F" w14:textId="77777777" w:rsidR="009E20C0" w:rsidRDefault="009E20C0" w:rsidP="00EA4F16">
      <w:pPr>
        <w:ind w:firstLine="720"/>
        <w:jc w:val="both"/>
      </w:pPr>
    </w:p>
    <w:p w14:paraId="2D4426A0" w14:textId="77777777" w:rsidR="0092682C" w:rsidRPr="000869CE" w:rsidRDefault="0092682C" w:rsidP="00EA4F16">
      <w:pPr>
        <w:ind w:firstLine="720"/>
        <w:jc w:val="both"/>
      </w:pPr>
    </w:p>
    <w:p w14:paraId="52798E16" w14:textId="26A6A637" w:rsidR="0092682C" w:rsidRPr="000869CE" w:rsidRDefault="009E20C0" w:rsidP="00D45BCD">
      <w:pPr>
        <w:pStyle w:val="PargrafodaLista"/>
      </w:pPr>
      <w:r w:rsidRPr="00D45BCD">
        <w:rPr>
          <w:b/>
        </w:rPr>
        <w:t>Livros</w:t>
      </w:r>
      <w:r w:rsidR="00EA4F16" w:rsidRPr="00D45BCD">
        <w:rPr>
          <w:b/>
        </w:rPr>
        <w:t xml:space="preserve"> </w:t>
      </w:r>
      <w:r w:rsidR="00EA4F16" w:rsidRPr="00D45BCD">
        <w:rPr>
          <w:bCs/>
        </w:rPr>
        <w:t>(ABNT NBR 6023, 2018, p. 6-7</w:t>
      </w:r>
      <w:r w:rsidR="00044A44" w:rsidRPr="00D45BCD">
        <w:rPr>
          <w:bCs/>
        </w:rPr>
        <w:t>, 41-44</w:t>
      </w:r>
      <w:r w:rsidR="00EA4F16" w:rsidRPr="00D45BCD">
        <w:rPr>
          <w:bCs/>
        </w:rPr>
        <w:t>)</w:t>
      </w:r>
    </w:p>
    <w:p w14:paraId="74A9EB49" w14:textId="77777777" w:rsidR="00017724" w:rsidRDefault="00017724" w:rsidP="00EA4F16"/>
    <w:p w14:paraId="3A037268" w14:textId="4F40046C" w:rsidR="00FD76B2" w:rsidRPr="000869CE" w:rsidRDefault="00FD76B2" w:rsidP="00EA4F16">
      <w:r w:rsidRPr="000869CE">
        <w:t>SOBRENOME, Prenome(s) do(s) Autor(es)</w:t>
      </w:r>
      <w:r w:rsidR="00595E02" w:rsidRPr="000869CE">
        <w:t xml:space="preserve"> [se houver dois ou três autores, separar os nomes por ponto-e-vírgula; se houver quatro autores</w:t>
      </w:r>
      <w:r w:rsidR="006B04A2">
        <w:t>(as)</w:t>
      </w:r>
      <w:r w:rsidR="00595E02" w:rsidRPr="000869CE">
        <w:t xml:space="preserve"> ou mais, usar </w:t>
      </w:r>
      <w:r w:rsidR="00595E02" w:rsidRPr="00EA4F16">
        <w:rPr>
          <w:i/>
          <w:iCs/>
        </w:rPr>
        <w:t>et al.</w:t>
      </w:r>
      <w:r w:rsidR="00595E02" w:rsidRPr="000869CE">
        <w:t>]</w:t>
      </w:r>
      <w:r w:rsidRPr="000869CE">
        <w:t>. </w:t>
      </w:r>
      <w:r w:rsidRPr="00EA4F16">
        <w:rPr>
          <w:b/>
          <w:bCs/>
        </w:rPr>
        <w:t>Título do trabalho</w:t>
      </w:r>
      <w:r w:rsidRPr="000869CE">
        <w:t>: subtítulo [se houver]. edição [se não for a primeira – observe que há um ponto após o numeral, seguido pelo termo ed.</w:t>
      </w:r>
      <w:r w:rsidR="00E71FF5">
        <w:t xml:space="preserve"> em letras minúsculas</w:t>
      </w:r>
      <w:r w:rsidRPr="000869CE">
        <w:t>]. Local de publicação: Editora, ano.</w:t>
      </w:r>
      <w:r w:rsidR="00CD57E1" w:rsidRPr="00CD57E1">
        <w:t xml:space="preserve"> </w:t>
      </w:r>
    </w:p>
    <w:p w14:paraId="617339C2" w14:textId="77777777" w:rsidR="0092682C" w:rsidRDefault="0092682C" w:rsidP="00EA4F16">
      <w:pPr>
        <w:ind w:firstLine="708"/>
        <w:jc w:val="both"/>
      </w:pPr>
    </w:p>
    <w:p w14:paraId="0EE72E62" w14:textId="37A228A6" w:rsidR="0002726A" w:rsidRPr="000869CE" w:rsidRDefault="00921D54" w:rsidP="00EA4F16">
      <w:pPr>
        <w:ind w:firstLine="708"/>
        <w:jc w:val="both"/>
      </w:pPr>
      <w:r w:rsidRPr="000869CE">
        <w:t>Seguem abaixo exemplos de referências a livros escritos por um auto</w:t>
      </w:r>
      <w:r w:rsidR="00BE2F8F" w:rsidRPr="000869CE">
        <w:t>r, por dois autores</w:t>
      </w:r>
      <w:r w:rsidR="00AB4740">
        <w:t>, por três autores,</w:t>
      </w:r>
      <w:r w:rsidR="00BE2F8F" w:rsidRPr="000869CE">
        <w:t xml:space="preserve"> por quatro</w:t>
      </w:r>
      <w:r w:rsidRPr="000869CE">
        <w:t xml:space="preserve"> ou mais autores</w:t>
      </w:r>
      <w:r w:rsidR="00AB4740">
        <w:t xml:space="preserve"> e disponibilizados </w:t>
      </w:r>
      <w:r w:rsidR="00AB4740" w:rsidRPr="0092682C">
        <w:rPr>
          <w:i/>
          <w:iCs/>
        </w:rPr>
        <w:t>online</w:t>
      </w:r>
      <w:r w:rsidRPr="000869CE">
        <w:t xml:space="preserve">. </w:t>
      </w:r>
      <w:r w:rsidR="00EA4F16">
        <w:t>Observe que, n</w:t>
      </w:r>
      <w:r w:rsidRPr="000869CE">
        <w:t>o corpo do text</w:t>
      </w:r>
      <w:r w:rsidR="001B7939" w:rsidRPr="000869CE">
        <w:t>o</w:t>
      </w:r>
      <w:r w:rsidRPr="000869CE">
        <w:t>, essas referências fica</w:t>
      </w:r>
      <w:r w:rsidR="00B0095B" w:rsidRPr="000869CE">
        <w:t>m</w:t>
      </w:r>
      <w:r w:rsidR="00EA4F16">
        <w:t xml:space="preserve"> conforme estão aqui, como</w:t>
      </w:r>
      <w:r w:rsidR="0092682C">
        <w:t xml:space="preserve"> </w:t>
      </w:r>
      <w:r w:rsidR="00B0095B" w:rsidRPr="000869CE">
        <w:t>(</w:t>
      </w:r>
      <w:proofErr w:type="spellStart"/>
      <w:r w:rsidR="00EA4F16" w:rsidRPr="000869CE">
        <w:t>Hanslick</w:t>
      </w:r>
      <w:proofErr w:type="spellEnd"/>
      <w:r w:rsidR="00540C13" w:rsidRPr="000869CE">
        <w:t>, 1989</w:t>
      </w:r>
      <w:r w:rsidR="00B0095B" w:rsidRPr="000869CE">
        <w:t>, p.</w:t>
      </w:r>
      <w:r w:rsidR="00BE2F8F" w:rsidRPr="000869CE">
        <w:t xml:space="preserve"> 23), (</w:t>
      </w:r>
      <w:r w:rsidR="00EA4F16" w:rsidRPr="000869CE">
        <w:t xml:space="preserve">Lakatos; Marconi, </w:t>
      </w:r>
      <w:r w:rsidR="00BE2F8F" w:rsidRPr="000869CE">
        <w:t>2001, p</w:t>
      </w:r>
      <w:r w:rsidR="00B0095B" w:rsidRPr="000869CE">
        <w:t>. 23)</w:t>
      </w:r>
      <w:r w:rsidR="0092682C">
        <w:t>,</w:t>
      </w:r>
      <w:r w:rsidRPr="000869CE">
        <w:t xml:space="preserve"> </w:t>
      </w:r>
      <w:r w:rsidR="0092682C">
        <w:t>(</w:t>
      </w:r>
      <w:r w:rsidR="0092682C" w:rsidRPr="0092682C">
        <w:t xml:space="preserve">Viana; </w:t>
      </w:r>
      <w:proofErr w:type="spellStart"/>
      <w:r w:rsidR="0092682C" w:rsidRPr="0092682C">
        <w:t>Macambyra</w:t>
      </w:r>
      <w:proofErr w:type="spellEnd"/>
      <w:r w:rsidR="0092682C" w:rsidRPr="0092682C">
        <w:t>; Lustosa</w:t>
      </w:r>
      <w:r w:rsidR="0092682C">
        <w:t xml:space="preserve">, </w:t>
      </w:r>
      <w:r w:rsidR="00AB4740">
        <w:t>2024, p. 23),</w:t>
      </w:r>
      <w:r w:rsidR="00AB4740" w:rsidRPr="00AB4740">
        <w:t xml:space="preserve"> </w:t>
      </w:r>
      <w:r w:rsidR="00AB4740" w:rsidRPr="000869CE">
        <w:t>(</w:t>
      </w:r>
      <w:proofErr w:type="spellStart"/>
      <w:r w:rsidR="00AB4740" w:rsidRPr="000869CE">
        <w:t>Selltiz</w:t>
      </w:r>
      <w:proofErr w:type="spellEnd"/>
      <w:r w:rsidR="00AB4740" w:rsidRPr="000869CE">
        <w:t xml:space="preserve"> </w:t>
      </w:r>
      <w:r w:rsidR="00AB4740" w:rsidRPr="00EA4F16">
        <w:rPr>
          <w:i/>
          <w:iCs/>
        </w:rPr>
        <w:t>et al</w:t>
      </w:r>
      <w:r w:rsidR="00AB4740" w:rsidRPr="000869CE">
        <w:t xml:space="preserve">., 1965, p. </w:t>
      </w:r>
      <w:r w:rsidR="00AB4740">
        <w:t xml:space="preserve">23) e </w:t>
      </w:r>
      <w:r w:rsidR="00AB4740" w:rsidRPr="007B7BEC">
        <w:t xml:space="preserve">(Funaro </w:t>
      </w:r>
      <w:r w:rsidR="00AB4740" w:rsidRPr="007B7BEC">
        <w:rPr>
          <w:i/>
          <w:iCs/>
        </w:rPr>
        <w:t>et al.</w:t>
      </w:r>
      <w:r w:rsidR="00AB4740" w:rsidRPr="007B7BEC">
        <w:t xml:space="preserve">, 2020, p. </w:t>
      </w:r>
      <w:r w:rsidR="00AB4740">
        <w:t>23)</w:t>
      </w:r>
      <w:r w:rsidRPr="000869CE">
        <w:t>.</w:t>
      </w:r>
      <w:r w:rsidR="00EA4F16">
        <w:t xml:space="preserve"> E n</w:t>
      </w:r>
      <w:r w:rsidR="0002726A" w:rsidRPr="000869CE">
        <w:t>as referências bibliográficas, ao fi</w:t>
      </w:r>
      <w:r w:rsidR="00EA4F16">
        <w:t>nal</w:t>
      </w:r>
      <w:r w:rsidR="0002726A" w:rsidRPr="000869CE">
        <w:t xml:space="preserve"> do trabalho, é necessário apresentar os dados completos</w:t>
      </w:r>
      <w:r w:rsidR="00BD4FEE">
        <w:t xml:space="preserve"> em ordem alfabética</w:t>
      </w:r>
      <w:r w:rsidR="00017724">
        <w:t>.</w:t>
      </w:r>
    </w:p>
    <w:p w14:paraId="23F48C0A" w14:textId="77777777" w:rsidR="00017724" w:rsidRDefault="00017724" w:rsidP="00EA4F16"/>
    <w:p w14:paraId="1684B07A" w14:textId="0A3CF76B" w:rsidR="0092682C" w:rsidRDefault="0092682C" w:rsidP="0092682C">
      <w:r w:rsidRPr="0088652D">
        <w:rPr>
          <w:color w:val="000000" w:themeColor="text1"/>
        </w:rPr>
        <w:t xml:space="preserve">FUNARO, </w:t>
      </w:r>
      <w:r w:rsidRPr="0015458F">
        <w:rPr>
          <w:color w:val="000000" w:themeColor="text1"/>
        </w:rPr>
        <w:t>Vânia Martins Bueno de Oliveira</w:t>
      </w:r>
      <w:r w:rsidRPr="0088652D">
        <w:rPr>
          <w:color w:val="000000" w:themeColor="text1"/>
        </w:rPr>
        <w:t xml:space="preserve"> et al. </w:t>
      </w:r>
      <w:r w:rsidRPr="0015458F">
        <w:rPr>
          <w:b/>
          <w:bCs/>
          <w:color w:val="000000" w:themeColor="text1"/>
        </w:rPr>
        <w:t>Diretrizes para apresentação de dissertações e teses da USP</w:t>
      </w:r>
      <w:r w:rsidRPr="0015458F">
        <w:rPr>
          <w:color w:val="000000" w:themeColor="text1"/>
        </w:rPr>
        <w:t>: parte I (ABNT</w:t>
      </w:r>
      <w:r w:rsidRPr="0088652D">
        <w:rPr>
          <w:color w:val="000000" w:themeColor="text1"/>
        </w:rPr>
        <w:t xml:space="preserve">). </w:t>
      </w:r>
      <w:r>
        <w:rPr>
          <w:color w:val="000000" w:themeColor="text1"/>
        </w:rPr>
        <w:t xml:space="preserve">4. ed. </w:t>
      </w:r>
      <w:r>
        <w:t xml:space="preserve">São Paulo: </w:t>
      </w:r>
      <w:r w:rsidRPr="0015458F">
        <w:t>Agência USP de Gestão da Informação Acadêmica</w:t>
      </w:r>
      <w:r>
        <w:t xml:space="preserve">, Universidade de São Paulo, 2020. Disponível em: </w:t>
      </w:r>
      <w:hyperlink r:id="rId15" w:history="1">
        <w:r w:rsidRPr="0092682C">
          <w:rPr>
            <w:rStyle w:val="Hyperlink"/>
            <w:color w:val="000000" w:themeColor="text1"/>
          </w:rPr>
          <w:t>https://www.teses.usp.br/index.php?option=com_content&amp;view=article&amp;id=52&amp;Itemid=67&amp;lang=pt-br</w:t>
        </w:r>
      </w:hyperlink>
      <w:r w:rsidRPr="0092682C">
        <w:rPr>
          <w:color w:val="000000" w:themeColor="text1"/>
        </w:rPr>
        <w:t xml:space="preserve">. </w:t>
      </w:r>
      <w:r>
        <w:t>Acesso em: 2 abr. 2024.</w:t>
      </w:r>
    </w:p>
    <w:p w14:paraId="378F9A97" w14:textId="77777777" w:rsidR="0092682C" w:rsidRDefault="0092682C" w:rsidP="00EA4F16"/>
    <w:p w14:paraId="4F5C2244" w14:textId="6E7C7489" w:rsidR="00540C13" w:rsidRPr="000869CE" w:rsidRDefault="00540C13" w:rsidP="00EA4F16">
      <w:r w:rsidRPr="000869CE">
        <w:t xml:space="preserve">HANSLICK, Eduard. </w:t>
      </w:r>
      <w:r w:rsidRPr="0092682C">
        <w:rPr>
          <w:b/>
          <w:bCs/>
          <w:iCs/>
        </w:rPr>
        <w:t>Do belo musical</w:t>
      </w:r>
      <w:r w:rsidRPr="000869CE">
        <w:t>: uma contribuição para a revisão da estética musical. Trad. Nicolino Simone Neto. Campinas, SP: Editora da UNICAMP, 1989.</w:t>
      </w:r>
    </w:p>
    <w:p w14:paraId="15EE2940" w14:textId="77777777" w:rsidR="00EA4F16" w:rsidRDefault="00EA4F16" w:rsidP="00EA4F16"/>
    <w:p w14:paraId="1C9B6764" w14:textId="15165CAE" w:rsidR="009E20C0" w:rsidRPr="000869CE" w:rsidRDefault="009E20C0" w:rsidP="00EA4F16">
      <w:r w:rsidRPr="000869CE">
        <w:t xml:space="preserve">LAKATOS, Eva Maria; MARCONI, Marina de Andrade. </w:t>
      </w:r>
      <w:r w:rsidRPr="0092682C">
        <w:rPr>
          <w:b/>
          <w:iCs/>
        </w:rPr>
        <w:t>Metodologia do trabalho científico</w:t>
      </w:r>
      <w:r w:rsidRPr="000869CE">
        <w:rPr>
          <w:bCs/>
        </w:rPr>
        <w:t xml:space="preserve">. 6. ed. </w:t>
      </w:r>
      <w:r w:rsidRPr="000869CE">
        <w:t>São Paulo: Editora Atlas, 2001.</w:t>
      </w:r>
    </w:p>
    <w:p w14:paraId="63EE2AD6" w14:textId="77777777" w:rsidR="00EA4F16" w:rsidRDefault="00EA4F16" w:rsidP="00EA4F16"/>
    <w:p w14:paraId="10DA3542" w14:textId="6CB12BE7" w:rsidR="00595E02" w:rsidRPr="000869CE" w:rsidRDefault="00595E02" w:rsidP="00EA4F16">
      <w:r w:rsidRPr="000869CE">
        <w:t xml:space="preserve">SELLTIZ, Claire </w:t>
      </w:r>
      <w:r w:rsidRPr="0092682C">
        <w:rPr>
          <w:i/>
          <w:iCs/>
        </w:rPr>
        <w:t>et al</w:t>
      </w:r>
      <w:r w:rsidRPr="000869CE">
        <w:t xml:space="preserve">. </w:t>
      </w:r>
      <w:r w:rsidRPr="0092682C">
        <w:rPr>
          <w:b/>
          <w:bCs/>
          <w:iCs/>
        </w:rPr>
        <w:t>Métodos de pesquisa nas relações sociais</w:t>
      </w:r>
      <w:r w:rsidRPr="000869CE">
        <w:t>.</w:t>
      </w:r>
      <w:r w:rsidRPr="000869CE">
        <w:rPr>
          <w:b/>
        </w:rPr>
        <w:t xml:space="preserve"> </w:t>
      </w:r>
      <w:r w:rsidRPr="000869CE">
        <w:t xml:space="preserve">São Paulo: </w:t>
      </w:r>
      <w:proofErr w:type="spellStart"/>
      <w:r w:rsidRPr="000869CE">
        <w:t>Herder</w:t>
      </w:r>
      <w:proofErr w:type="spellEnd"/>
      <w:r w:rsidRPr="000869CE">
        <w:t>, 1965.</w:t>
      </w:r>
    </w:p>
    <w:p w14:paraId="1E39D4DC" w14:textId="77777777" w:rsidR="009E20C0" w:rsidRDefault="009E20C0" w:rsidP="00EA4F16"/>
    <w:p w14:paraId="37F089BC" w14:textId="36F6F8C8" w:rsidR="0092682C" w:rsidRPr="0088652D" w:rsidRDefault="0092682C" w:rsidP="0092682C">
      <w:r>
        <w:t xml:space="preserve">VIANA, Lilian; </w:t>
      </w:r>
      <w:r w:rsidRPr="00E06D53">
        <w:t>MACAMBYRA,</w:t>
      </w:r>
      <w:r>
        <w:rPr>
          <w:i/>
          <w:iCs/>
        </w:rPr>
        <w:t xml:space="preserve"> </w:t>
      </w:r>
      <w:r w:rsidRPr="00E06D53">
        <w:t>Marina;</w:t>
      </w:r>
      <w:r>
        <w:t xml:space="preserve"> </w:t>
      </w:r>
      <w:r w:rsidRPr="00E06D53">
        <w:t>LUSTOSA,</w:t>
      </w:r>
      <w:r>
        <w:t xml:space="preserve"> </w:t>
      </w:r>
      <w:proofErr w:type="spellStart"/>
      <w:r w:rsidRPr="00E06D53">
        <w:t>Walber</w:t>
      </w:r>
      <w:proofErr w:type="spellEnd"/>
      <w:r w:rsidRPr="00E06D53">
        <w:t>.</w:t>
      </w:r>
      <w:r>
        <w:t xml:space="preserve"> </w:t>
      </w:r>
      <w:r w:rsidRPr="0088652D">
        <w:rPr>
          <w:b/>
          <w:bCs/>
        </w:rPr>
        <w:t>Manual de normalização da Biblioteca da ECA</w:t>
      </w:r>
      <w:r w:rsidRPr="00BD4FEE">
        <w:t>: complementar às Diretrizes USP (ABNT).</w:t>
      </w:r>
      <w:r w:rsidRPr="0088652D">
        <w:rPr>
          <w:b/>
          <w:bCs/>
        </w:rPr>
        <w:t xml:space="preserve"> </w:t>
      </w:r>
      <w:r>
        <w:t xml:space="preserve">2. ed. </w:t>
      </w:r>
      <w:r w:rsidRPr="00E06D53">
        <w:t xml:space="preserve">Revisado por Alessandra V. </w:t>
      </w:r>
      <w:proofErr w:type="spellStart"/>
      <w:r w:rsidRPr="00E06D53">
        <w:t>Canholi</w:t>
      </w:r>
      <w:proofErr w:type="spellEnd"/>
      <w:r w:rsidRPr="00E06D53">
        <w:t xml:space="preserve"> Maldonado.</w:t>
      </w:r>
      <w:r>
        <w:t xml:space="preserve"> Disponível em: </w:t>
      </w:r>
      <w:hyperlink r:id="rId16" w:history="1">
        <w:r w:rsidRPr="0092682C">
          <w:rPr>
            <w:rStyle w:val="Hyperlink"/>
            <w:color w:val="000000" w:themeColor="text1"/>
          </w:rPr>
          <w:t>https://www.teses.usp.br/index.php?option=com_content&amp;view=article&amp;id=52&amp;Itemid=67&amp;lang=pt-br</w:t>
        </w:r>
      </w:hyperlink>
      <w:r w:rsidRPr="0092682C">
        <w:rPr>
          <w:color w:val="000000" w:themeColor="text1"/>
        </w:rPr>
        <w:t xml:space="preserve">. </w:t>
      </w:r>
      <w:r>
        <w:t>Acesso em: 2 abr. 2024.</w:t>
      </w:r>
    </w:p>
    <w:p w14:paraId="3920BC9C" w14:textId="77777777" w:rsidR="0092682C" w:rsidRDefault="0092682C" w:rsidP="00EA4F16"/>
    <w:p w14:paraId="1E894B0D" w14:textId="77777777" w:rsidR="0092682C" w:rsidRPr="000869CE" w:rsidRDefault="0092682C" w:rsidP="00EA4F16"/>
    <w:p w14:paraId="048BBC96" w14:textId="6675D9B5" w:rsidR="0092682C" w:rsidRPr="00044A44" w:rsidRDefault="009E20C0" w:rsidP="00D45BCD">
      <w:pPr>
        <w:ind w:firstLine="708"/>
        <w:rPr>
          <w:b/>
          <w:spacing w:val="-2"/>
        </w:rPr>
      </w:pPr>
      <w:r w:rsidRPr="00044A44">
        <w:rPr>
          <w:b/>
          <w:spacing w:val="-2"/>
        </w:rPr>
        <w:t>Partes de livros (capítulo</w:t>
      </w:r>
      <w:r w:rsidR="001D134F" w:rsidRPr="00044A44">
        <w:rPr>
          <w:b/>
          <w:spacing w:val="-2"/>
        </w:rPr>
        <w:t>s</w:t>
      </w:r>
      <w:r w:rsidR="00D45BCD">
        <w:rPr>
          <w:b/>
          <w:spacing w:val="-2"/>
        </w:rPr>
        <w:t xml:space="preserve"> </w:t>
      </w:r>
      <w:r w:rsidRPr="00044A44">
        <w:rPr>
          <w:b/>
          <w:spacing w:val="-2"/>
        </w:rPr>
        <w:t>etc.)</w:t>
      </w:r>
      <w:r w:rsidR="00EA4F16" w:rsidRPr="00044A44">
        <w:rPr>
          <w:b/>
          <w:spacing w:val="-2"/>
        </w:rPr>
        <w:t xml:space="preserve"> </w:t>
      </w:r>
      <w:r w:rsidR="00EA4F16" w:rsidRPr="00044A44">
        <w:rPr>
          <w:bCs/>
          <w:spacing w:val="-2"/>
        </w:rPr>
        <w:t>(ABNT NBR 6023, 2018, p. 8-</w:t>
      </w:r>
      <w:r w:rsidR="00E71FF5" w:rsidRPr="00044A44">
        <w:rPr>
          <w:bCs/>
          <w:spacing w:val="-2"/>
        </w:rPr>
        <w:t>10</w:t>
      </w:r>
      <w:r w:rsidR="00044A44" w:rsidRPr="00044A44">
        <w:rPr>
          <w:bCs/>
          <w:spacing w:val="-2"/>
        </w:rPr>
        <w:t>, 36</w:t>
      </w:r>
      <w:r w:rsidR="00EA4F16" w:rsidRPr="00044A44">
        <w:rPr>
          <w:bCs/>
          <w:spacing w:val="-2"/>
        </w:rPr>
        <w:t>)</w:t>
      </w:r>
    </w:p>
    <w:p w14:paraId="35CDE181" w14:textId="77777777" w:rsidR="00017724" w:rsidRDefault="00017724" w:rsidP="00E71FF5"/>
    <w:p w14:paraId="73C96C6B" w14:textId="07C543FC" w:rsidR="00AC2F4D" w:rsidRDefault="00FD76B2" w:rsidP="00E71FF5">
      <w:r w:rsidRPr="000869CE">
        <w:t xml:space="preserve">SOBRENOME, Prenome(s) do(s) Autor(es) da Parte da Obra. Título da parte. </w:t>
      </w:r>
      <w:r w:rsidRPr="00BD4FEE">
        <w:rPr>
          <w:i/>
          <w:iCs/>
        </w:rPr>
        <w:t>In</w:t>
      </w:r>
      <w:r w:rsidRPr="000869CE">
        <w:t xml:space="preserve">: SOBRENOME, </w:t>
      </w:r>
      <w:r w:rsidR="00BD4FEE">
        <w:t>P</w:t>
      </w:r>
      <w:r w:rsidRPr="000869CE">
        <w:t>renome(s) do(s) Organizador(es) da Obra (</w:t>
      </w:r>
      <w:r w:rsidR="00BD4FEE">
        <w:t>o</w:t>
      </w:r>
      <w:r w:rsidRPr="000869CE">
        <w:t>rg.)</w:t>
      </w:r>
      <w:r w:rsidR="00BD4FEE">
        <w:t>, do Editor (ed.) ou do autor</w:t>
      </w:r>
      <w:r w:rsidRPr="000869CE">
        <w:t>. </w:t>
      </w:r>
      <w:r w:rsidRPr="00BD4FEE">
        <w:rPr>
          <w:b/>
          <w:bCs/>
        </w:rPr>
        <w:t>Título do trabalho</w:t>
      </w:r>
      <w:r w:rsidRPr="000869CE">
        <w:t>: subtítulo [se houver]. edição [se não for a primeira]. Local de publicação: Editora, ano. página inicial-final da parte.</w:t>
      </w:r>
      <w:r w:rsidR="00E71FF5">
        <w:t xml:space="preserve"> [Observe que </w:t>
      </w:r>
      <w:r w:rsidR="00AC2F4D">
        <w:t>os números das páginas</w:t>
      </w:r>
      <w:r w:rsidR="00E71FF5">
        <w:t xml:space="preserve"> </w:t>
      </w:r>
      <w:r w:rsidR="00AC2F4D">
        <w:t>ficam após o ponto que finaliza a referência completa do livro cujo capítulo foi consultado</w:t>
      </w:r>
      <w:r w:rsidR="00E71FF5">
        <w:t>, por serem considerados elementos complementares.]</w:t>
      </w:r>
    </w:p>
    <w:p w14:paraId="6A58A788" w14:textId="77777777" w:rsidR="00017724" w:rsidRPr="00F341C4" w:rsidRDefault="00017724" w:rsidP="00EA4F16"/>
    <w:p w14:paraId="54CEBA09" w14:textId="1C9A6670" w:rsidR="00017724" w:rsidRPr="00530DF3" w:rsidRDefault="00017724" w:rsidP="00EA4F16">
      <w:pPr>
        <w:rPr>
          <w:lang w:val="en-US"/>
        </w:rPr>
      </w:pPr>
      <w:proofErr w:type="spellStart"/>
      <w:r>
        <w:rPr>
          <w:lang w:val="en-US"/>
        </w:rPr>
        <w:t>Exemplo</w:t>
      </w:r>
      <w:proofErr w:type="spellEnd"/>
      <w:r>
        <w:rPr>
          <w:lang w:val="en-US"/>
        </w:rPr>
        <w:t>:</w:t>
      </w:r>
    </w:p>
    <w:p w14:paraId="57B60C22" w14:textId="66497E3C" w:rsidR="009E20C0" w:rsidRPr="00F341C4" w:rsidRDefault="009E20C0" w:rsidP="00EA4F16">
      <w:r w:rsidRPr="000869CE">
        <w:rPr>
          <w:lang w:val="en-US"/>
        </w:rPr>
        <w:t>COOK, Nicholas. Perception:</w:t>
      </w:r>
      <w:r w:rsidRPr="000869CE">
        <w:rPr>
          <w:b/>
          <w:lang w:val="en-US"/>
        </w:rPr>
        <w:t xml:space="preserve"> </w:t>
      </w:r>
      <w:r w:rsidR="00E62DEF">
        <w:rPr>
          <w:lang w:val="en-US"/>
        </w:rPr>
        <w:t>a</w:t>
      </w:r>
      <w:r w:rsidRPr="000869CE">
        <w:rPr>
          <w:lang w:val="en-US"/>
        </w:rPr>
        <w:t xml:space="preserve"> </w:t>
      </w:r>
      <w:r w:rsidR="00E62DEF">
        <w:rPr>
          <w:lang w:val="en-US"/>
        </w:rPr>
        <w:t>p</w:t>
      </w:r>
      <w:r w:rsidRPr="000869CE">
        <w:rPr>
          <w:lang w:val="en-US"/>
        </w:rPr>
        <w:t xml:space="preserve">erspective from </w:t>
      </w:r>
      <w:r w:rsidRPr="00E62DEF">
        <w:rPr>
          <w:i/>
          <w:iCs/>
          <w:lang w:val="en-US"/>
        </w:rPr>
        <w:t xml:space="preserve">Music </w:t>
      </w:r>
      <w:r w:rsidR="00E62DEF" w:rsidRPr="00E62DEF">
        <w:rPr>
          <w:i/>
          <w:iCs/>
          <w:lang w:val="en-US"/>
        </w:rPr>
        <w:t>t</w:t>
      </w:r>
      <w:r w:rsidRPr="00E62DEF">
        <w:rPr>
          <w:i/>
          <w:iCs/>
          <w:lang w:val="en-US"/>
        </w:rPr>
        <w:t>heory</w:t>
      </w:r>
      <w:r w:rsidRPr="000869CE">
        <w:rPr>
          <w:lang w:val="en-US"/>
        </w:rPr>
        <w:t>.</w:t>
      </w:r>
      <w:r w:rsidRPr="000869CE">
        <w:rPr>
          <w:b/>
          <w:lang w:val="en-US"/>
        </w:rPr>
        <w:t xml:space="preserve"> </w:t>
      </w:r>
      <w:r w:rsidR="001D134F" w:rsidRPr="00AC2F4D">
        <w:rPr>
          <w:i/>
          <w:iCs/>
          <w:lang w:val="en-US"/>
        </w:rPr>
        <w:t>In</w:t>
      </w:r>
      <w:r w:rsidR="001D134F" w:rsidRPr="000869CE">
        <w:rPr>
          <w:lang w:val="en-US"/>
        </w:rPr>
        <w:t>: AIELLO, Rita;</w:t>
      </w:r>
      <w:r w:rsidRPr="000869CE">
        <w:rPr>
          <w:lang w:val="en-US"/>
        </w:rPr>
        <w:t xml:space="preserve"> SLOBODA, John (</w:t>
      </w:r>
      <w:r w:rsidR="00BD4FEE">
        <w:rPr>
          <w:lang w:val="en-US"/>
        </w:rPr>
        <w:t>o</w:t>
      </w:r>
      <w:r w:rsidRPr="000869CE">
        <w:rPr>
          <w:lang w:val="en-US"/>
        </w:rPr>
        <w:t xml:space="preserve">rg.). </w:t>
      </w:r>
      <w:r w:rsidRPr="00F341C4">
        <w:rPr>
          <w:b/>
          <w:iCs/>
        </w:rPr>
        <w:t xml:space="preserve">Musical </w:t>
      </w:r>
      <w:proofErr w:type="spellStart"/>
      <w:r w:rsidR="00E62DEF">
        <w:rPr>
          <w:b/>
          <w:iCs/>
        </w:rPr>
        <w:t>p</w:t>
      </w:r>
      <w:r w:rsidRPr="00F341C4">
        <w:rPr>
          <w:b/>
          <w:iCs/>
        </w:rPr>
        <w:t>erceptions</w:t>
      </w:r>
      <w:proofErr w:type="spellEnd"/>
      <w:r w:rsidRPr="00F341C4">
        <w:rPr>
          <w:bCs/>
        </w:rPr>
        <w:t>. New York</w:t>
      </w:r>
      <w:r w:rsidR="001D134F" w:rsidRPr="00F341C4">
        <w:t xml:space="preserve">: Oxford </w:t>
      </w:r>
      <w:proofErr w:type="spellStart"/>
      <w:r w:rsidR="001D134F" w:rsidRPr="00F341C4">
        <w:t>University</w:t>
      </w:r>
      <w:proofErr w:type="spellEnd"/>
      <w:r w:rsidR="001D134F" w:rsidRPr="00F341C4">
        <w:t xml:space="preserve"> Press, 1994.</w:t>
      </w:r>
      <w:r w:rsidRPr="00F341C4">
        <w:t xml:space="preserve"> p. 64-95.</w:t>
      </w:r>
    </w:p>
    <w:p w14:paraId="5389FCE3" w14:textId="77777777" w:rsidR="009E20C0" w:rsidRDefault="009E20C0" w:rsidP="00EA4F16"/>
    <w:p w14:paraId="197E24BA" w14:textId="77777777" w:rsidR="00E71FF5" w:rsidRDefault="00E71FF5" w:rsidP="00EA4F16"/>
    <w:p w14:paraId="6D538845" w14:textId="1EC2D181" w:rsidR="00017724" w:rsidRDefault="00D45BCD" w:rsidP="00D45BCD">
      <w:pPr>
        <w:ind w:firstLine="708"/>
        <w:rPr>
          <w:bCs/>
        </w:rPr>
      </w:pPr>
      <w:r>
        <w:rPr>
          <w:b/>
          <w:bCs/>
        </w:rPr>
        <w:t>D</w:t>
      </w:r>
      <w:r w:rsidR="00284759">
        <w:rPr>
          <w:b/>
          <w:bCs/>
        </w:rPr>
        <w:t>icionários, enciclopédias e verbetes</w:t>
      </w:r>
      <w:r w:rsidR="00017724" w:rsidRPr="00017724">
        <w:rPr>
          <w:b/>
          <w:bCs/>
        </w:rPr>
        <w:t xml:space="preserve"> </w:t>
      </w:r>
      <w:r w:rsidR="00017724" w:rsidRPr="0092682C">
        <w:rPr>
          <w:bCs/>
        </w:rPr>
        <w:t xml:space="preserve">(ABNT NBR 6023, 2018, p. </w:t>
      </w:r>
      <w:r w:rsidR="00017724">
        <w:rPr>
          <w:bCs/>
        </w:rPr>
        <w:t>11-13</w:t>
      </w:r>
      <w:r w:rsidR="00284759">
        <w:rPr>
          <w:bCs/>
        </w:rPr>
        <w:t xml:space="preserve">, </w:t>
      </w:r>
      <w:r w:rsidR="00044A44">
        <w:rPr>
          <w:bCs/>
        </w:rPr>
        <w:t>37-</w:t>
      </w:r>
      <w:r w:rsidR="00284759">
        <w:rPr>
          <w:bCs/>
        </w:rPr>
        <w:t>40</w:t>
      </w:r>
      <w:r w:rsidR="00017724" w:rsidRPr="0092682C">
        <w:rPr>
          <w:bCs/>
        </w:rPr>
        <w:t>)</w:t>
      </w:r>
    </w:p>
    <w:p w14:paraId="4809ED74" w14:textId="77777777" w:rsidR="00D45BCD" w:rsidRDefault="00D45BCD" w:rsidP="005757E3"/>
    <w:p w14:paraId="78258288" w14:textId="522DF481" w:rsidR="005757E3" w:rsidRPr="005757E3" w:rsidRDefault="005757E3" w:rsidP="005757E3">
      <w:pPr>
        <w:rPr>
          <w:i/>
          <w:iCs/>
        </w:rPr>
      </w:pPr>
      <w:r w:rsidRPr="00284759">
        <w:t xml:space="preserve">TÍTULO DO TRABALHO: subtítulo [se houver]. Local de publicação: Editora, </w:t>
      </w:r>
      <w:r w:rsidRPr="005757E3">
        <w:t>datas de início</w:t>
      </w:r>
      <w:r w:rsidRPr="00284759">
        <w:t xml:space="preserve"> </w:t>
      </w:r>
      <w:r w:rsidRPr="005757E3">
        <w:t>e de encerramento da publicação (se houver), período consultado e ISSN (se houver).</w:t>
      </w:r>
    </w:p>
    <w:p w14:paraId="55D20B62" w14:textId="77777777" w:rsidR="005757E3" w:rsidRPr="00284759" w:rsidRDefault="005757E3" w:rsidP="005757E3"/>
    <w:p w14:paraId="3EF587F0" w14:textId="101EC628" w:rsidR="00284759" w:rsidRPr="005757E3" w:rsidRDefault="00284759" w:rsidP="00284759">
      <w:pPr>
        <w:rPr>
          <w:i/>
          <w:iCs/>
        </w:rPr>
      </w:pPr>
      <w:r w:rsidRPr="00284759">
        <w:t xml:space="preserve">SOBRENOME, Prenome(s) do(s) Autor(es) da Parte do Verbete. Título do verbete. </w:t>
      </w:r>
      <w:r w:rsidRPr="00284759">
        <w:rPr>
          <w:i/>
          <w:iCs/>
        </w:rPr>
        <w:t>In</w:t>
      </w:r>
      <w:r w:rsidRPr="00284759">
        <w:t xml:space="preserve">: TÍTULO DO TRABALHO: subtítulo [se houver]. Local de publicação: Editora, </w:t>
      </w:r>
      <w:r w:rsidRPr="005757E3">
        <w:t>datas de início</w:t>
      </w:r>
      <w:r w:rsidRPr="00284759">
        <w:t xml:space="preserve"> </w:t>
      </w:r>
      <w:r w:rsidRPr="005757E3">
        <w:t>e de encerramento da publicação (se houver), período consultado e ISSN (se houver).</w:t>
      </w:r>
    </w:p>
    <w:p w14:paraId="477B2E10" w14:textId="6C6CE0F8" w:rsidR="00284759" w:rsidRDefault="00284759" w:rsidP="005757E3"/>
    <w:p w14:paraId="05351365" w14:textId="2C65BD00" w:rsidR="005757E3" w:rsidRPr="00F341C4" w:rsidRDefault="005757E3" w:rsidP="005757E3">
      <w:pPr>
        <w:rPr>
          <w:lang w:val="en-US"/>
        </w:rPr>
      </w:pPr>
      <w:proofErr w:type="spellStart"/>
      <w:r w:rsidRPr="00F341C4">
        <w:rPr>
          <w:lang w:val="en-US"/>
        </w:rPr>
        <w:t>Exemplo</w:t>
      </w:r>
      <w:r w:rsidR="00B136C5" w:rsidRPr="00F341C4">
        <w:rPr>
          <w:lang w:val="en-US"/>
        </w:rPr>
        <w:t>s</w:t>
      </w:r>
      <w:proofErr w:type="spellEnd"/>
      <w:r w:rsidRPr="00F341C4">
        <w:rPr>
          <w:lang w:val="en-US"/>
        </w:rPr>
        <w:t>:</w:t>
      </w:r>
    </w:p>
    <w:p w14:paraId="49CDC584" w14:textId="77777777" w:rsidR="001C1B37" w:rsidRDefault="001C1B37" w:rsidP="005757E3">
      <w:pPr>
        <w:rPr>
          <w:lang w:val="en-US"/>
        </w:rPr>
      </w:pPr>
    </w:p>
    <w:p w14:paraId="6035CD20" w14:textId="6AA4A7FF" w:rsidR="005757E3" w:rsidRPr="00284759" w:rsidRDefault="005757E3" w:rsidP="005757E3">
      <w:pPr>
        <w:rPr>
          <w:lang w:val="en-US"/>
        </w:rPr>
      </w:pPr>
      <w:r w:rsidRPr="00284759">
        <w:rPr>
          <w:lang w:val="en-US"/>
        </w:rPr>
        <w:t>GROVE MUSIC ONLINE.</w:t>
      </w:r>
      <w:r w:rsidRPr="00284759">
        <w:rPr>
          <w:b/>
          <w:lang w:val="en-US"/>
        </w:rPr>
        <w:t xml:space="preserve"> </w:t>
      </w:r>
      <w:r w:rsidRPr="00284759">
        <w:rPr>
          <w:bCs/>
          <w:lang w:val="en-US"/>
        </w:rPr>
        <w:t>Oxford</w:t>
      </w:r>
      <w:r w:rsidRPr="00284759">
        <w:rPr>
          <w:lang w:val="en-US"/>
        </w:rPr>
        <w:t>: Oxford University Press, 2001-2024.</w:t>
      </w:r>
    </w:p>
    <w:p w14:paraId="76B69424" w14:textId="77777777" w:rsidR="005757E3" w:rsidRPr="00284759" w:rsidRDefault="005757E3" w:rsidP="00EA4F16">
      <w:pPr>
        <w:rPr>
          <w:b/>
          <w:lang w:val="en-US"/>
        </w:rPr>
      </w:pPr>
    </w:p>
    <w:p w14:paraId="6D8DB27E" w14:textId="1260137C" w:rsidR="00B136C5" w:rsidRDefault="00B136C5" w:rsidP="00B136C5">
      <w:pPr>
        <w:rPr>
          <w:lang w:val="en-US"/>
        </w:rPr>
      </w:pPr>
      <w:r w:rsidRPr="00B136C5">
        <w:rPr>
          <w:bCs/>
          <w:lang w:val="en-US"/>
        </w:rPr>
        <w:t xml:space="preserve">PALISCA, Claude; BENT, Ian. Theory, theorists. </w:t>
      </w:r>
      <w:r w:rsidRPr="00B136C5">
        <w:rPr>
          <w:bCs/>
          <w:i/>
          <w:iCs/>
          <w:lang w:val="en-US"/>
        </w:rPr>
        <w:t>In</w:t>
      </w:r>
      <w:r w:rsidRPr="00B136C5">
        <w:rPr>
          <w:bCs/>
          <w:lang w:val="en-US"/>
        </w:rPr>
        <w:t xml:space="preserve">: </w:t>
      </w:r>
      <w:r w:rsidRPr="00284759">
        <w:rPr>
          <w:lang w:val="en-US"/>
        </w:rPr>
        <w:t>GROVE MUSIC ONLINE.</w:t>
      </w:r>
      <w:r w:rsidRPr="00284759">
        <w:rPr>
          <w:b/>
          <w:lang w:val="en-US"/>
        </w:rPr>
        <w:t xml:space="preserve"> </w:t>
      </w:r>
      <w:r w:rsidRPr="00284759">
        <w:rPr>
          <w:bCs/>
          <w:lang w:val="en-US"/>
        </w:rPr>
        <w:t>Oxford</w:t>
      </w:r>
      <w:r w:rsidRPr="00284759">
        <w:rPr>
          <w:lang w:val="en-US"/>
        </w:rPr>
        <w:t>: Oxford University Press, 2001-2024.</w:t>
      </w:r>
    </w:p>
    <w:p w14:paraId="1976C4D2" w14:textId="77777777" w:rsidR="001C1B37" w:rsidRDefault="001C1B37" w:rsidP="00B136C5">
      <w:pPr>
        <w:rPr>
          <w:lang w:val="en-US"/>
        </w:rPr>
      </w:pPr>
    </w:p>
    <w:p w14:paraId="75D2E299" w14:textId="01D206D9" w:rsidR="001C1B37" w:rsidRDefault="001C1B37" w:rsidP="00B136C5">
      <w:r w:rsidRPr="001C1B37">
        <w:t xml:space="preserve">Observação: se for consultada a </w:t>
      </w:r>
      <w:r>
        <w:t>versão impressa, referenciar conforme segue:</w:t>
      </w:r>
    </w:p>
    <w:p w14:paraId="7ECC974B" w14:textId="4C06BCDE" w:rsidR="001C1B37" w:rsidRPr="001C1B37" w:rsidRDefault="001C1B37" w:rsidP="001C1B37">
      <w:r w:rsidRPr="001C1B37">
        <w:rPr>
          <w:lang w:val="en-US"/>
        </w:rPr>
        <w:t xml:space="preserve">PALISCA, Claude; BENT, Ian. Theory, theorists. </w:t>
      </w:r>
      <w:r w:rsidRPr="001C1B37">
        <w:rPr>
          <w:i/>
          <w:iCs/>
          <w:lang w:val="en-US"/>
        </w:rPr>
        <w:t>In</w:t>
      </w:r>
      <w:r w:rsidRPr="001C1B37">
        <w:rPr>
          <w:lang w:val="en-US"/>
        </w:rPr>
        <w:t>: SADIE, Stanley (</w:t>
      </w:r>
      <w:r>
        <w:rPr>
          <w:lang w:val="en-US"/>
        </w:rPr>
        <w:t>e</w:t>
      </w:r>
      <w:r w:rsidRPr="001C1B37">
        <w:rPr>
          <w:lang w:val="en-US"/>
        </w:rPr>
        <w:t xml:space="preserve">d.). </w:t>
      </w:r>
      <w:r w:rsidRPr="001C1B37">
        <w:rPr>
          <w:b/>
          <w:bCs/>
          <w:lang w:val="en-US"/>
        </w:rPr>
        <w:t>The New Grove dictionary of music and musicians</w:t>
      </w:r>
      <w:r w:rsidRPr="001C1B37">
        <w:rPr>
          <w:lang w:val="en-US"/>
        </w:rPr>
        <w:t>.</w:t>
      </w:r>
      <w:r w:rsidRPr="001C1B37">
        <w:rPr>
          <w:i/>
          <w:iCs/>
          <w:lang w:val="en-US"/>
        </w:rPr>
        <w:t xml:space="preserve"> </w:t>
      </w:r>
      <w:r w:rsidRPr="001C1B37">
        <w:t xml:space="preserve">London: </w:t>
      </w:r>
      <w:proofErr w:type="spellStart"/>
      <w:r w:rsidRPr="001C1B37">
        <w:t>Macmillan</w:t>
      </w:r>
      <w:proofErr w:type="spellEnd"/>
      <w:r w:rsidRPr="001C1B37">
        <w:t>, 2001</w:t>
      </w:r>
      <w:r w:rsidR="00B46849">
        <w:t xml:space="preserve">. </w:t>
      </w:r>
      <w:r w:rsidR="00B46849" w:rsidRPr="001C1B37">
        <w:rPr>
          <w:iCs/>
        </w:rPr>
        <w:t>v. 25</w:t>
      </w:r>
      <w:r w:rsidR="00B46849" w:rsidRPr="00044A44">
        <w:rPr>
          <w:iCs/>
        </w:rPr>
        <w:t>,</w:t>
      </w:r>
      <w:r w:rsidRPr="001C1B37">
        <w:t xml:space="preserve"> p. 359-385.</w:t>
      </w:r>
    </w:p>
    <w:p w14:paraId="4DC3D9F7" w14:textId="77777777" w:rsidR="00B136C5" w:rsidRPr="001C1B37" w:rsidRDefault="00B136C5" w:rsidP="00EA4F16">
      <w:pPr>
        <w:rPr>
          <w:b/>
        </w:rPr>
      </w:pPr>
    </w:p>
    <w:p w14:paraId="4666886B" w14:textId="77777777" w:rsidR="00B136C5" w:rsidRPr="001C1B37" w:rsidRDefault="00B136C5" w:rsidP="00EA4F16">
      <w:pPr>
        <w:rPr>
          <w:b/>
        </w:rPr>
      </w:pPr>
    </w:p>
    <w:p w14:paraId="6FB7644F" w14:textId="026B6EBC" w:rsidR="009E20C0" w:rsidRDefault="009E20C0" w:rsidP="00D45BCD">
      <w:pPr>
        <w:ind w:firstLine="708"/>
        <w:rPr>
          <w:b/>
        </w:rPr>
      </w:pPr>
      <w:r w:rsidRPr="000869CE">
        <w:rPr>
          <w:b/>
        </w:rPr>
        <w:t>Artigos publicados em periódicos</w:t>
      </w:r>
      <w:r w:rsidR="00E71FF5">
        <w:rPr>
          <w:b/>
        </w:rPr>
        <w:t xml:space="preserve"> </w:t>
      </w:r>
      <w:r w:rsidR="00E71FF5" w:rsidRPr="0092682C">
        <w:rPr>
          <w:bCs/>
        </w:rPr>
        <w:t xml:space="preserve">(ABNT NBR 6023, 2018, p. </w:t>
      </w:r>
      <w:r w:rsidR="00E71FF5">
        <w:rPr>
          <w:bCs/>
        </w:rPr>
        <w:t>13-16</w:t>
      </w:r>
      <w:r w:rsidR="00044A44">
        <w:rPr>
          <w:bCs/>
        </w:rPr>
        <w:t>, 45</w:t>
      </w:r>
      <w:r w:rsidR="00E71FF5" w:rsidRPr="0092682C">
        <w:rPr>
          <w:bCs/>
        </w:rPr>
        <w:t>)</w:t>
      </w:r>
    </w:p>
    <w:p w14:paraId="7EEEAC85" w14:textId="77777777" w:rsidR="00E71FF5" w:rsidRPr="000869CE" w:rsidRDefault="00E71FF5" w:rsidP="00EA4F16"/>
    <w:p w14:paraId="69900E5A" w14:textId="0D8AF88B" w:rsidR="00FD76B2" w:rsidRDefault="00FD76B2" w:rsidP="00EA4F16">
      <w:r w:rsidRPr="000869CE">
        <w:t>SOBRENOME, Prenome(s) do(s) Autor(es) do Artigo. Título do artigo. </w:t>
      </w:r>
      <w:r w:rsidRPr="00E71FF5">
        <w:rPr>
          <w:b/>
          <w:bCs/>
        </w:rPr>
        <w:t>Título do Periódico</w:t>
      </w:r>
      <w:r w:rsidRPr="000869CE">
        <w:t xml:space="preserve">, Local de publicação, número do volume </w:t>
      </w:r>
      <w:r w:rsidR="001C1B37">
        <w:t xml:space="preserve">(se houver) </w:t>
      </w:r>
      <w:r w:rsidRPr="000869CE">
        <w:t xml:space="preserve">[abrevia-se volume por v. seguido por um espaço], número do fascículo </w:t>
      </w:r>
      <w:r w:rsidR="001C1B37">
        <w:t xml:space="preserve">(se houver) </w:t>
      </w:r>
      <w:r w:rsidRPr="000869CE">
        <w:t>[abrevia-se por n. seguido por um espaço], página inicial-final do artigo, data [ano].</w:t>
      </w:r>
    </w:p>
    <w:p w14:paraId="5A563936" w14:textId="19C3BF6B" w:rsidR="00BA29C3" w:rsidRDefault="00BA29C3" w:rsidP="00EA4F16"/>
    <w:p w14:paraId="23F8B66F" w14:textId="77E5C215" w:rsidR="00E71FF5" w:rsidRPr="001C1B37" w:rsidRDefault="00017724" w:rsidP="00EA4F16">
      <w:pPr>
        <w:rPr>
          <w:lang w:val="en-US"/>
        </w:rPr>
      </w:pPr>
      <w:proofErr w:type="spellStart"/>
      <w:r w:rsidRPr="001C1B37">
        <w:rPr>
          <w:lang w:val="en-US"/>
        </w:rPr>
        <w:t>Exemplo</w:t>
      </w:r>
      <w:proofErr w:type="spellEnd"/>
      <w:r w:rsidRPr="001C1B37">
        <w:rPr>
          <w:lang w:val="en-US"/>
        </w:rPr>
        <w:t>:</w:t>
      </w:r>
    </w:p>
    <w:p w14:paraId="0E45EEA6" w14:textId="5E6904E8" w:rsidR="001D134F" w:rsidRDefault="001C1B37" w:rsidP="00EA4F16">
      <w:pPr>
        <w:rPr>
          <w:lang w:val="en-US"/>
        </w:rPr>
      </w:pPr>
      <w:r w:rsidRPr="001C1B37">
        <w:rPr>
          <w:lang w:val="en-US"/>
        </w:rPr>
        <w:t xml:space="preserve">KOSLOVSKY, John. Tracing the </w:t>
      </w:r>
      <w:r>
        <w:rPr>
          <w:lang w:val="en-US"/>
        </w:rPr>
        <w:t>i</w:t>
      </w:r>
      <w:r w:rsidRPr="001C1B37">
        <w:rPr>
          <w:lang w:val="en-US"/>
        </w:rPr>
        <w:t xml:space="preserve">mprovisatory </w:t>
      </w:r>
      <w:r>
        <w:rPr>
          <w:lang w:val="en-US"/>
        </w:rPr>
        <w:t>i</w:t>
      </w:r>
      <w:r w:rsidRPr="001C1B37">
        <w:rPr>
          <w:lang w:val="en-US"/>
        </w:rPr>
        <w:t xml:space="preserve">mpulse in </w:t>
      </w:r>
      <w:r>
        <w:rPr>
          <w:lang w:val="en-US"/>
        </w:rPr>
        <w:t>e</w:t>
      </w:r>
      <w:r w:rsidRPr="001C1B37">
        <w:rPr>
          <w:lang w:val="en-US"/>
        </w:rPr>
        <w:t xml:space="preserve">arly </w:t>
      </w:r>
      <w:proofErr w:type="spellStart"/>
      <w:r>
        <w:rPr>
          <w:lang w:val="en-US"/>
        </w:rPr>
        <w:t>s</w:t>
      </w:r>
      <w:r w:rsidRPr="001C1B37">
        <w:rPr>
          <w:lang w:val="en-US"/>
        </w:rPr>
        <w:t>chenkerian</w:t>
      </w:r>
      <w:proofErr w:type="spellEnd"/>
      <w:r w:rsidRPr="001C1B37">
        <w:rPr>
          <w:lang w:val="en-US"/>
        </w:rPr>
        <w:t xml:space="preserve"> </w:t>
      </w:r>
      <w:r>
        <w:rPr>
          <w:lang w:val="en-US"/>
        </w:rPr>
        <w:t>t</w:t>
      </w:r>
      <w:r w:rsidRPr="001C1B37">
        <w:rPr>
          <w:lang w:val="en-US"/>
        </w:rPr>
        <w:t xml:space="preserve">heory. </w:t>
      </w:r>
      <w:proofErr w:type="spellStart"/>
      <w:r w:rsidRPr="001C1B37">
        <w:rPr>
          <w:b/>
          <w:lang w:val="en-US"/>
        </w:rPr>
        <w:t>Intégral</w:t>
      </w:r>
      <w:proofErr w:type="spellEnd"/>
      <w:r w:rsidRPr="001C1B37">
        <w:rPr>
          <w:bCs/>
          <w:lang w:val="en-US"/>
        </w:rPr>
        <w:t>, Eastman School of Music, University of Rochester, v. 24, p. 57-79, 2010.</w:t>
      </w:r>
    </w:p>
    <w:p w14:paraId="501E6D77" w14:textId="77777777" w:rsidR="00017724" w:rsidRDefault="00017724" w:rsidP="00EA4F16">
      <w:pPr>
        <w:rPr>
          <w:lang w:val="en-US"/>
        </w:rPr>
      </w:pPr>
    </w:p>
    <w:p w14:paraId="070B6D7F" w14:textId="77777777" w:rsidR="001C1B37" w:rsidRPr="002C07C0" w:rsidRDefault="001C1B37" w:rsidP="00EA4F16">
      <w:pPr>
        <w:rPr>
          <w:lang w:val="en-US"/>
        </w:rPr>
      </w:pPr>
    </w:p>
    <w:p w14:paraId="2BE100A4" w14:textId="0C4E3FC7" w:rsidR="009E20C0" w:rsidRPr="00044A44" w:rsidRDefault="00D45BCD" w:rsidP="00D45BCD">
      <w:pPr>
        <w:ind w:firstLine="708"/>
        <w:rPr>
          <w:spacing w:val="-4"/>
        </w:rPr>
      </w:pPr>
      <w:r>
        <w:rPr>
          <w:b/>
          <w:spacing w:val="-4"/>
        </w:rPr>
        <w:t>T</w:t>
      </w:r>
      <w:r w:rsidR="00284759" w:rsidRPr="00044A44">
        <w:rPr>
          <w:b/>
          <w:spacing w:val="-4"/>
        </w:rPr>
        <w:t>rabalhos</w:t>
      </w:r>
      <w:r w:rsidR="009E20C0" w:rsidRPr="00044A44">
        <w:rPr>
          <w:b/>
          <w:spacing w:val="-4"/>
        </w:rPr>
        <w:t xml:space="preserve"> publicados </w:t>
      </w:r>
      <w:r>
        <w:rPr>
          <w:b/>
          <w:spacing w:val="-4"/>
        </w:rPr>
        <w:t xml:space="preserve">em eventos científicos </w:t>
      </w:r>
      <w:r w:rsidR="00017724" w:rsidRPr="00044A44">
        <w:rPr>
          <w:bCs/>
          <w:spacing w:val="-4"/>
        </w:rPr>
        <w:t>(ABNT NBR 6023, 2018, p. 16-19</w:t>
      </w:r>
      <w:r w:rsidR="00044A44" w:rsidRPr="00044A44">
        <w:rPr>
          <w:bCs/>
          <w:spacing w:val="-4"/>
        </w:rPr>
        <w:t>, 39</w:t>
      </w:r>
      <w:r w:rsidR="00017724" w:rsidRPr="00044A44">
        <w:rPr>
          <w:bCs/>
          <w:spacing w:val="-4"/>
        </w:rPr>
        <w:t>)</w:t>
      </w:r>
    </w:p>
    <w:p w14:paraId="6C5A0709" w14:textId="77777777" w:rsidR="00017724" w:rsidRDefault="00017724" w:rsidP="00EA4F16"/>
    <w:p w14:paraId="36623386" w14:textId="630E58AB" w:rsidR="00B46849" w:rsidRPr="000869CE" w:rsidRDefault="00B46849" w:rsidP="00B46849">
      <w:r w:rsidRPr="000869CE">
        <w:t>NOME DO EVENTO, número do evento</w:t>
      </w:r>
      <w:r>
        <w:t xml:space="preserve"> [em número arábico, seguido por ponto]</w:t>
      </w:r>
      <w:r w:rsidRPr="000869CE">
        <w:t>, ano de realização, local</w:t>
      </w:r>
      <w:r>
        <w:t xml:space="preserve"> (cidade) de realização</w:t>
      </w:r>
      <w:r w:rsidRPr="000869CE">
        <w:t>. </w:t>
      </w:r>
      <w:r w:rsidRPr="00B46849">
        <w:rPr>
          <w:b/>
          <w:bCs/>
        </w:rPr>
        <w:t>Anais</w:t>
      </w:r>
      <w:r>
        <w:rPr>
          <w:i/>
          <w:iCs/>
        </w:rPr>
        <w:t xml:space="preserve"> </w:t>
      </w:r>
      <w:r w:rsidRPr="00B46849">
        <w:t>[...]</w:t>
      </w:r>
      <w:r>
        <w:t>.</w:t>
      </w:r>
      <w:r w:rsidRPr="00B46849">
        <w:t> </w:t>
      </w:r>
      <w:r w:rsidRPr="000869CE">
        <w:t>Local de publicação: Editora, ano de publicação.</w:t>
      </w:r>
    </w:p>
    <w:p w14:paraId="54295BCA" w14:textId="77777777" w:rsidR="00B46849" w:rsidRDefault="00B46849" w:rsidP="00EA4F16"/>
    <w:p w14:paraId="1DE6447C" w14:textId="75E7C065" w:rsidR="00B46849" w:rsidRPr="000869CE" w:rsidRDefault="000D0AC7" w:rsidP="00B46849">
      <w:r w:rsidRPr="000869CE">
        <w:t xml:space="preserve">SOBRENOME, Prenome(s) do(s) Autor(es) do Trabalho. Título do trabalho. </w:t>
      </w:r>
      <w:r w:rsidRPr="00B46849">
        <w:rPr>
          <w:i/>
          <w:iCs/>
        </w:rPr>
        <w:t>In</w:t>
      </w:r>
      <w:r w:rsidRPr="000869CE">
        <w:t xml:space="preserve">: </w:t>
      </w:r>
      <w:r w:rsidR="00B46849" w:rsidRPr="000869CE">
        <w:t>NOME DO EVENTO, número do evento</w:t>
      </w:r>
      <w:r w:rsidR="00B46849">
        <w:t xml:space="preserve"> [em número arábico, seguido por ponto]</w:t>
      </w:r>
      <w:r w:rsidR="00B46849" w:rsidRPr="000869CE">
        <w:t>, ano de realização, local</w:t>
      </w:r>
      <w:r w:rsidR="00B46849">
        <w:t xml:space="preserve"> (cidade) de realização</w:t>
      </w:r>
      <w:r w:rsidR="00B46849" w:rsidRPr="000869CE">
        <w:t>. </w:t>
      </w:r>
      <w:r w:rsidR="00B46849" w:rsidRPr="00B46849">
        <w:rPr>
          <w:b/>
          <w:bCs/>
        </w:rPr>
        <w:t>Anais</w:t>
      </w:r>
      <w:r w:rsidR="00B46849">
        <w:rPr>
          <w:i/>
          <w:iCs/>
        </w:rPr>
        <w:t xml:space="preserve"> </w:t>
      </w:r>
      <w:r w:rsidR="00B46849" w:rsidRPr="00B46849">
        <w:t>[...]</w:t>
      </w:r>
      <w:r w:rsidR="00B46849">
        <w:t>.</w:t>
      </w:r>
      <w:r w:rsidR="00B46849" w:rsidRPr="00B46849">
        <w:t> </w:t>
      </w:r>
      <w:r w:rsidR="00B46849" w:rsidRPr="000869CE">
        <w:t>Local de publicação: Editora, ano de publicação. página inicial-final do trabalho.</w:t>
      </w:r>
    </w:p>
    <w:p w14:paraId="25E0CD68" w14:textId="77777777" w:rsidR="00D03F7D" w:rsidRDefault="00D03F7D" w:rsidP="00B46849"/>
    <w:p w14:paraId="58948FA0" w14:textId="3A5A119D" w:rsidR="00017724" w:rsidRDefault="00017724" w:rsidP="00EA4F16">
      <w:r>
        <w:t>Exemplo</w:t>
      </w:r>
      <w:r w:rsidR="001C1B37">
        <w:t>s</w:t>
      </w:r>
      <w:r>
        <w:t>:</w:t>
      </w:r>
    </w:p>
    <w:p w14:paraId="5902473B" w14:textId="5ABBD527" w:rsidR="001C1B37" w:rsidRPr="000869CE" w:rsidRDefault="001C1B37" w:rsidP="001C1B37">
      <w:r w:rsidRPr="000869CE">
        <w:t xml:space="preserve">CONGRESSO DA ASSOCIAÇÃO NACIONAL DE PESQUISA E PÓS-GRADUAÇÃO EM MÚSICA, 22., 2012, João Pessoa. </w:t>
      </w:r>
      <w:r w:rsidR="00B46849" w:rsidRPr="00B46849">
        <w:rPr>
          <w:b/>
          <w:bCs/>
        </w:rPr>
        <w:t>Anais</w:t>
      </w:r>
      <w:r w:rsidR="00B46849">
        <w:rPr>
          <w:i/>
          <w:iCs/>
        </w:rPr>
        <w:t xml:space="preserve"> </w:t>
      </w:r>
      <w:r w:rsidR="00B46849" w:rsidRPr="00B46849">
        <w:t>[...]</w:t>
      </w:r>
      <w:r w:rsidR="00B46849">
        <w:t>.</w:t>
      </w:r>
      <w:r w:rsidR="00B46849" w:rsidRPr="00B46849">
        <w:t> </w:t>
      </w:r>
      <w:r w:rsidRPr="000869CE">
        <w:t>João Pessoa: Universidade Federal da Paraíba, 2012.</w:t>
      </w:r>
    </w:p>
    <w:p w14:paraId="1C732882" w14:textId="77777777" w:rsidR="001C1B37" w:rsidRDefault="001C1B37" w:rsidP="00EA4F16"/>
    <w:p w14:paraId="14676C3F" w14:textId="3CD19699" w:rsidR="001D134F" w:rsidRPr="000869CE" w:rsidRDefault="001D134F" w:rsidP="00EA4F16">
      <w:r w:rsidRPr="000869CE">
        <w:t>KUBALA, Ricardo L.; BIAGGI, Emerson L. de. O Concerto para Viola e Orquestra de Antônio Borges-Cunha: exploração de sonoridades na escrita para a viola solista. In: CONGRESSO DA ASSOCIAÇÃO NACIONAL DE PESQUISA E PÓS-GRADUAÇÃO EM MÚSICA, 22</w:t>
      </w:r>
      <w:r w:rsidR="00BE2F8F" w:rsidRPr="000869CE">
        <w:t>.</w:t>
      </w:r>
      <w:r w:rsidRPr="000869CE">
        <w:t xml:space="preserve">, 2012, João Pessoa. </w:t>
      </w:r>
      <w:r w:rsidR="00B46849" w:rsidRPr="00B46849">
        <w:rPr>
          <w:b/>
          <w:bCs/>
        </w:rPr>
        <w:t>Anais</w:t>
      </w:r>
      <w:r w:rsidR="00B46849">
        <w:rPr>
          <w:i/>
          <w:iCs/>
        </w:rPr>
        <w:t xml:space="preserve"> </w:t>
      </w:r>
      <w:r w:rsidR="00B46849" w:rsidRPr="00B46849">
        <w:t>[...]</w:t>
      </w:r>
      <w:r w:rsidR="00B46849">
        <w:t>.</w:t>
      </w:r>
      <w:r w:rsidR="00B46849" w:rsidRPr="00B46849">
        <w:t> </w:t>
      </w:r>
      <w:r w:rsidRPr="000869CE">
        <w:t>João Pessoa: Universidade Federal da Paraíba, 2012. p. 1455-1462.</w:t>
      </w:r>
    </w:p>
    <w:p w14:paraId="5EB073D8" w14:textId="77777777" w:rsidR="001D134F" w:rsidRDefault="001D134F" w:rsidP="00EA4F16"/>
    <w:p w14:paraId="624CEEB7" w14:textId="77777777" w:rsidR="00DF10C7" w:rsidRPr="000869CE" w:rsidRDefault="00DF10C7" w:rsidP="00EA4F16"/>
    <w:p w14:paraId="3258FFD5" w14:textId="0B93BABC" w:rsidR="009E20C0" w:rsidRPr="000869CE" w:rsidRDefault="009E20C0" w:rsidP="00D45BCD">
      <w:pPr>
        <w:ind w:firstLine="708"/>
        <w:rPr>
          <w:b/>
        </w:rPr>
      </w:pPr>
      <w:r w:rsidRPr="000869CE">
        <w:rPr>
          <w:b/>
        </w:rPr>
        <w:t>Teses e dissertações</w:t>
      </w:r>
      <w:r w:rsidR="00D45BCD">
        <w:rPr>
          <w:b/>
        </w:rPr>
        <w:t xml:space="preserve"> </w:t>
      </w:r>
      <w:r w:rsidR="00D45BCD" w:rsidRPr="0092682C">
        <w:rPr>
          <w:bCs/>
        </w:rPr>
        <w:t xml:space="preserve">(ABNT NBR 6023, 2018, p. </w:t>
      </w:r>
      <w:r w:rsidR="00D45BCD">
        <w:rPr>
          <w:bCs/>
        </w:rPr>
        <w:t>6-10</w:t>
      </w:r>
      <w:r w:rsidR="00D45BCD" w:rsidRPr="0092682C">
        <w:rPr>
          <w:bCs/>
        </w:rPr>
        <w:t>)</w:t>
      </w:r>
    </w:p>
    <w:p w14:paraId="77F68464" w14:textId="77777777" w:rsidR="00D45BCD" w:rsidRDefault="00D45BCD" w:rsidP="00EA4F16"/>
    <w:p w14:paraId="1B5B6A78" w14:textId="3D6F755F" w:rsidR="000D0AC7" w:rsidRPr="000869CE" w:rsidRDefault="000D0AC7" w:rsidP="00EA4F16">
      <w:r w:rsidRPr="000869CE">
        <w:t xml:space="preserve">SOBRENOME, Prenome(s) do(s) Autor(es). </w:t>
      </w:r>
      <w:r w:rsidRPr="00DF10C7">
        <w:rPr>
          <w:b/>
          <w:bCs/>
        </w:rPr>
        <w:t>Título do trabalho</w:t>
      </w:r>
      <w:r w:rsidRPr="000869CE">
        <w:t>: subtítulo [se houver].</w:t>
      </w:r>
      <w:r w:rsidR="00DF10C7">
        <w:rPr>
          <w:rStyle w:val="Refdenotaderodap"/>
        </w:rPr>
        <w:footnoteReference w:id="13"/>
      </w:r>
      <w:r w:rsidR="00DF10C7">
        <w:t xml:space="preserve"> </w:t>
      </w:r>
      <w:r w:rsidRPr="000869CE">
        <w:t xml:space="preserve">Dissertação (Mestrado em Música) – Instituto, Universidade, </w:t>
      </w:r>
      <w:proofErr w:type="gramStart"/>
      <w:r w:rsidRPr="000869CE">
        <w:t>Local</w:t>
      </w:r>
      <w:proofErr w:type="gramEnd"/>
      <w:r w:rsidRPr="000869CE">
        <w:t>, ano.</w:t>
      </w:r>
    </w:p>
    <w:p w14:paraId="0E07D9F5" w14:textId="77777777" w:rsidR="00DF10C7" w:rsidRDefault="00DF10C7" w:rsidP="00EA4F16"/>
    <w:p w14:paraId="1DCE0F61" w14:textId="548F06E1" w:rsidR="00BA29C3" w:rsidRPr="000869CE" w:rsidRDefault="00BA29C3" w:rsidP="00EA4F16">
      <w:r w:rsidRPr="000869CE">
        <w:t>Exemplo:</w:t>
      </w:r>
    </w:p>
    <w:p w14:paraId="1D103A23" w14:textId="77777777" w:rsidR="00D776EC" w:rsidRPr="000869CE" w:rsidRDefault="00D776EC" w:rsidP="00EA4F16">
      <w:r w:rsidRPr="000869CE">
        <w:t xml:space="preserve">MOLINA, Sérgio Augusto. </w:t>
      </w:r>
      <w:r w:rsidRPr="00DF10C7">
        <w:rPr>
          <w:b/>
          <w:bCs/>
          <w:iCs/>
        </w:rPr>
        <w:t>A composição de música popular cantada</w:t>
      </w:r>
      <w:r w:rsidRPr="000869CE">
        <w:t>: a construção de sonoridades e a montagem dos álbuns no pós-década de 1960. Tese (Doutorado em Música) – Programa de Pós-Graduação em Música, Escola de Comunicações e Artes, Universidade de São Paulo, São Paulo, 2015.</w:t>
      </w:r>
    </w:p>
    <w:p w14:paraId="2D6F45B2" w14:textId="77777777" w:rsidR="00982105" w:rsidRDefault="00982105" w:rsidP="00EA4F16">
      <w:pPr>
        <w:rPr>
          <w:b/>
        </w:rPr>
      </w:pPr>
    </w:p>
    <w:p w14:paraId="03127B3C" w14:textId="77777777" w:rsidR="00DF10C7" w:rsidRPr="000869CE" w:rsidRDefault="00DF10C7" w:rsidP="00EA4F16">
      <w:pPr>
        <w:rPr>
          <w:b/>
        </w:rPr>
      </w:pPr>
    </w:p>
    <w:p w14:paraId="20D17D95" w14:textId="346042A4" w:rsidR="009E20C0" w:rsidRPr="000869CE" w:rsidRDefault="009E20C0" w:rsidP="00D45BCD">
      <w:pPr>
        <w:ind w:firstLine="708"/>
        <w:rPr>
          <w:b/>
        </w:rPr>
      </w:pPr>
      <w:r w:rsidRPr="000869CE">
        <w:rPr>
          <w:b/>
        </w:rPr>
        <w:t>Partituras</w:t>
      </w:r>
      <w:r w:rsidR="00D03F7D">
        <w:rPr>
          <w:b/>
        </w:rPr>
        <w:t xml:space="preserve"> </w:t>
      </w:r>
      <w:r w:rsidR="00DF10C7" w:rsidRPr="0092682C">
        <w:rPr>
          <w:bCs/>
        </w:rPr>
        <w:t xml:space="preserve">(ABNT NBR 6023, 2018, p. </w:t>
      </w:r>
      <w:r w:rsidR="002409A2">
        <w:rPr>
          <w:bCs/>
        </w:rPr>
        <w:t xml:space="preserve">27-28, </w:t>
      </w:r>
      <w:r w:rsidR="00044A44">
        <w:rPr>
          <w:bCs/>
        </w:rPr>
        <w:t>46-47</w:t>
      </w:r>
      <w:r w:rsidR="00DF10C7" w:rsidRPr="0092682C">
        <w:rPr>
          <w:bCs/>
        </w:rPr>
        <w:t>)</w:t>
      </w:r>
    </w:p>
    <w:p w14:paraId="46BE2E46" w14:textId="77777777" w:rsidR="00D45BCD" w:rsidRDefault="00D45BCD" w:rsidP="00EA4F16"/>
    <w:p w14:paraId="1FCB6E49" w14:textId="4741EA16" w:rsidR="00D71F7D" w:rsidRDefault="00D71F7D" w:rsidP="00EA4F16">
      <w:r w:rsidRPr="000869CE">
        <w:t xml:space="preserve">SOBRENOME, Prenome(s) do(s) Compositor(es). </w:t>
      </w:r>
      <w:r w:rsidRPr="00DF10C7">
        <w:rPr>
          <w:b/>
          <w:bCs/>
        </w:rPr>
        <w:t>Título do trabalho</w:t>
      </w:r>
      <w:r w:rsidRPr="000869CE">
        <w:t>: subtítulo [se houver]. Local de publ</w:t>
      </w:r>
      <w:r w:rsidR="00E872EE" w:rsidRPr="000869CE">
        <w:t>icação: Editora, ano. Partitura.</w:t>
      </w:r>
    </w:p>
    <w:p w14:paraId="4DBD1A3C" w14:textId="77777777" w:rsidR="00224FE7" w:rsidRDefault="00224FE7" w:rsidP="00EA4F16"/>
    <w:p w14:paraId="6D0FA25E" w14:textId="77777777" w:rsidR="00D45BCD" w:rsidRDefault="00D45BCD" w:rsidP="00D45BCD">
      <w:r>
        <w:t>Exemplos:</w:t>
      </w:r>
    </w:p>
    <w:p w14:paraId="30654608" w14:textId="235ACA4D" w:rsidR="00D45BCD" w:rsidRPr="000869CE" w:rsidRDefault="00D45BCD" w:rsidP="00D45BCD">
      <w:r w:rsidRPr="000869CE">
        <w:t xml:space="preserve">PRADO, </w:t>
      </w:r>
      <w:proofErr w:type="spellStart"/>
      <w:r w:rsidRPr="000869CE">
        <w:t>Antonio</w:t>
      </w:r>
      <w:proofErr w:type="spellEnd"/>
      <w:r w:rsidRPr="000869CE">
        <w:t xml:space="preserve"> Rezende de Almeida. </w:t>
      </w:r>
      <w:r w:rsidRPr="00DF10C7">
        <w:rPr>
          <w:b/>
          <w:bCs/>
          <w:iCs/>
        </w:rPr>
        <w:t>Barcarola</w:t>
      </w:r>
      <w:r w:rsidRPr="000869CE">
        <w:t>: para piano. [</w:t>
      </w:r>
      <w:r>
        <w:rPr>
          <w:i/>
          <w:iCs/>
        </w:rPr>
        <w:t>S</w:t>
      </w:r>
      <w:r w:rsidRPr="00DF10C7">
        <w:rPr>
          <w:i/>
          <w:iCs/>
        </w:rPr>
        <w:t>. l.</w:t>
      </w:r>
      <w:r w:rsidRPr="000869CE">
        <w:t>]: [</w:t>
      </w:r>
      <w:r w:rsidRPr="00DF10C7">
        <w:rPr>
          <w:i/>
          <w:iCs/>
        </w:rPr>
        <w:t>s. n.</w:t>
      </w:r>
      <w:r w:rsidRPr="000869CE">
        <w:t>], 2002. 1 partitura manuscrita.</w:t>
      </w:r>
    </w:p>
    <w:p w14:paraId="383C6757" w14:textId="77777777" w:rsidR="00D45BCD" w:rsidRPr="00DF10C7" w:rsidRDefault="00D45BCD" w:rsidP="00D45BCD"/>
    <w:p w14:paraId="0055448F" w14:textId="77777777" w:rsidR="00D45BCD" w:rsidRPr="00F87CB3" w:rsidRDefault="00D45BCD" w:rsidP="00D45BCD">
      <w:r w:rsidRPr="00F341C4">
        <w:t xml:space="preserve">BEETHOVEN, Ludwig van. </w:t>
      </w:r>
      <w:proofErr w:type="spellStart"/>
      <w:r w:rsidRPr="00F341C4">
        <w:rPr>
          <w:b/>
          <w:bCs/>
        </w:rPr>
        <w:t>Neunte</w:t>
      </w:r>
      <w:proofErr w:type="spellEnd"/>
      <w:r w:rsidRPr="00F341C4">
        <w:rPr>
          <w:b/>
          <w:bCs/>
        </w:rPr>
        <w:t xml:space="preserve"> </w:t>
      </w:r>
      <w:proofErr w:type="spellStart"/>
      <w:r w:rsidRPr="00F341C4">
        <w:rPr>
          <w:b/>
          <w:bCs/>
        </w:rPr>
        <w:t>symphonie</w:t>
      </w:r>
      <w:proofErr w:type="spellEnd"/>
      <w:r w:rsidRPr="00F341C4">
        <w:t xml:space="preserve">: op. 125. </w:t>
      </w:r>
      <w:r w:rsidRPr="00DF10C7">
        <w:t xml:space="preserve">Orquestra. Leipzig: </w:t>
      </w:r>
      <w:proofErr w:type="spellStart"/>
      <w:r w:rsidRPr="00DF10C7">
        <w:t>Breitkopf</w:t>
      </w:r>
      <w:proofErr w:type="spellEnd"/>
      <w:r w:rsidRPr="00DF10C7">
        <w:t xml:space="preserve"> &amp; </w:t>
      </w:r>
      <w:proofErr w:type="spellStart"/>
      <w:r w:rsidRPr="00DF10C7">
        <w:t>Härtel</w:t>
      </w:r>
      <w:proofErr w:type="spellEnd"/>
      <w:r w:rsidRPr="00DF10C7">
        <w:t>, 1863.</w:t>
      </w:r>
      <w:r>
        <w:t xml:space="preserve"> </w:t>
      </w:r>
      <w:r w:rsidRPr="00DF10C7">
        <w:t xml:space="preserve">1 partitura. Disponível em: </w:t>
      </w:r>
      <w:hyperlink r:id="rId17" w:history="1">
        <w:r w:rsidRPr="00DF10C7">
          <w:rPr>
            <w:rStyle w:val="Hyperlink"/>
            <w:color w:val="000000" w:themeColor="text1"/>
          </w:rPr>
          <w:t>http://imslp.org/wiki/File:TN-Beethoven_Breitkopf_Serie_1_Band_3_B_9.jpg</w:t>
        </w:r>
      </w:hyperlink>
      <w:r w:rsidRPr="00DF10C7">
        <w:rPr>
          <w:color w:val="000000" w:themeColor="text1"/>
        </w:rPr>
        <w:t xml:space="preserve">. </w:t>
      </w:r>
      <w:r w:rsidRPr="00F87CB3">
        <w:t>Acesso em: 20 jun. 2012.</w:t>
      </w:r>
    </w:p>
    <w:p w14:paraId="2283ABDF" w14:textId="77777777" w:rsidR="00D45BCD" w:rsidRDefault="00D45BCD" w:rsidP="00EA4F16"/>
    <w:p w14:paraId="033F7086" w14:textId="77777777" w:rsidR="00D45BCD" w:rsidRDefault="00D45BCD" w:rsidP="00EA4F16"/>
    <w:p w14:paraId="2E2A26A7" w14:textId="1A4ABAE6" w:rsidR="00D45BCD" w:rsidRDefault="00D45BCD" w:rsidP="00D45BCD">
      <w:pPr>
        <w:ind w:firstLine="708"/>
      </w:pPr>
      <w:r>
        <w:rPr>
          <w:b/>
        </w:rPr>
        <w:t>Documentos sonoros</w:t>
      </w:r>
      <w:r w:rsidRPr="00284759">
        <w:t xml:space="preserve"> </w:t>
      </w:r>
      <w:r w:rsidRPr="0092682C">
        <w:rPr>
          <w:bCs/>
        </w:rPr>
        <w:t xml:space="preserve">(ABNT NBR 6023, 2018, p. </w:t>
      </w:r>
      <w:r>
        <w:rPr>
          <w:bCs/>
        </w:rPr>
        <w:t>24-28</w:t>
      </w:r>
      <w:r w:rsidRPr="0092682C">
        <w:rPr>
          <w:bCs/>
        </w:rPr>
        <w:t>)</w:t>
      </w:r>
    </w:p>
    <w:p w14:paraId="128B7603" w14:textId="77777777" w:rsidR="00D45BCD" w:rsidRDefault="00D45BCD" w:rsidP="00EA4F16"/>
    <w:p w14:paraId="7B47C688" w14:textId="6AC2E89D" w:rsidR="00F87CB3" w:rsidRDefault="00F87CB3" w:rsidP="00F87CB3">
      <w:r w:rsidRPr="00284759">
        <w:t xml:space="preserve">TÍTULO DO </w:t>
      </w:r>
      <w:r>
        <w:t>CD, LP OU OUTRO</w:t>
      </w:r>
      <w:r w:rsidRPr="00284759">
        <w:t xml:space="preserve">: subtítulo [se houver]. </w:t>
      </w:r>
      <w:r>
        <w:t xml:space="preserve">Compositor(a)(es): </w:t>
      </w:r>
      <w:r w:rsidRPr="000869CE">
        <w:t xml:space="preserve">Prenome(s) </w:t>
      </w:r>
      <w:r>
        <w:t xml:space="preserve">e Sobrenome </w:t>
      </w:r>
      <w:r w:rsidRPr="000869CE">
        <w:t>do</w:t>
      </w:r>
      <w:r>
        <w:t>(a)</w:t>
      </w:r>
      <w:r w:rsidRPr="000869CE">
        <w:t>(s) Compositor</w:t>
      </w:r>
      <w:r>
        <w:t>(a)</w:t>
      </w:r>
      <w:r w:rsidRPr="000869CE">
        <w:t>(es)</w:t>
      </w:r>
      <w:r>
        <w:t xml:space="preserve">. Orquestra (se houver): Designação da orquestra. Regente: </w:t>
      </w:r>
      <w:r w:rsidRPr="000869CE">
        <w:t xml:space="preserve">Prenome(s) </w:t>
      </w:r>
      <w:r>
        <w:t xml:space="preserve">e Sobrenome </w:t>
      </w:r>
      <w:r w:rsidRPr="000869CE">
        <w:t>do</w:t>
      </w:r>
      <w:r>
        <w:t>(a)</w:t>
      </w:r>
      <w:r w:rsidRPr="000869CE">
        <w:t>(s)</w:t>
      </w:r>
      <w:r>
        <w:t xml:space="preserve"> regente (se houver). [Incluir os demais participantes de maneira semelhante.] </w:t>
      </w:r>
      <w:r w:rsidRPr="00284759">
        <w:t>Local:</w:t>
      </w:r>
      <w:r>
        <w:t xml:space="preserve"> Gravadora</w:t>
      </w:r>
      <w:r w:rsidRPr="000869CE">
        <w:t xml:space="preserve">, ano. </w:t>
      </w:r>
      <w:r>
        <w:t>Suporte [quantidade e designação].</w:t>
      </w:r>
    </w:p>
    <w:p w14:paraId="3F1230C4" w14:textId="77777777" w:rsidR="00F87CB3" w:rsidRDefault="00F87CB3" w:rsidP="00F87CB3"/>
    <w:p w14:paraId="2EEF05AC" w14:textId="61DE6C10" w:rsidR="00F87CB3" w:rsidRDefault="00F87CB3" w:rsidP="00F87CB3">
      <w:r w:rsidRPr="00284759">
        <w:t xml:space="preserve">TÍTULO </w:t>
      </w:r>
      <w:r>
        <w:t>DA FAIXA</w:t>
      </w:r>
      <w:r w:rsidRPr="00284759">
        <w:t>: subtítulo [se houver].</w:t>
      </w:r>
      <w:r>
        <w:t xml:space="preserve"> Compositor(a)(es): </w:t>
      </w:r>
      <w:r w:rsidRPr="000869CE">
        <w:t xml:space="preserve">Prenome(s) </w:t>
      </w:r>
      <w:r>
        <w:t xml:space="preserve">e Sobrenome </w:t>
      </w:r>
      <w:r w:rsidRPr="000869CE">
        <w:t>do</w:t>
      </w:r>
      <w:r>
        <w:t>(a)</w:t>
      </w:r>
      <w:r w:rsidRPr="000869CE">
        <w:t>(s) Compositor</w:t>
      </w:r>
      <w:r>
        <w:t>(a)</w:t>
      </w:r>
      <w:r w:rsidRPr="000869CE">
        <w:t>(es)</w:t>
      </w:r>
      <w:r>
        <w:t xml:space="preserve">. Orquestra (se houver): Designação da orquestra. Regente: </w:t>
      </w:r>
      <w:r w:rsidRPr="000869CE">
        <w:t xml:space="preserve">Prenome(s) </w:t>
      </w:r>
      <w:r>
        <w:t xml:space="preserve">e Sobrenome </w:t>
      </w:r>
      <w:r w:rsidRPr="000869CE">
        <w:t>do</w:t>
      </w:r>
      <w:r>
        <w:t>(a)</w:t>
      </w:r>
      <w:r w:rsidRPr="000869CE">
        <w:t>(s)</w:t>
      </w:r>
      <w:r>
        <w:t xml:space="preserve"> regente (se houver). [Incluir os demais participantes de maneira semelhante.]. </w:t>
      </w:r>
      <w:r w:rsidRPr="00F87CB3">
        <w:rPr>
          <w:i/>
          <w:iCs/>
        </w:rPr>
        <w:t>In</w:t>
      </w:r>
      <w:r>
        <w:t xml:space="preserve">: TÍTULO </w:t>
      </w:r>
      <w:r w:rsidRPr="00284759">
        <w:t xml:space="preserve">DO </w:t>
      </w:r>
      <w:r>
        <w:t>CD, LP OU OUTRO</w:t>
      </w:r>
      <w:r w:rsidRPr="00284759">
        <w:t xml:space="preserve">: subtítulo [se houver]. </w:t>
      </w:r>
      <w:r>
        <w:t xml:space="preserve">[Incluir participantes de maneira semelhante à anterior.] </w:t>
      </w:r>
      <w:r w:rsidRPr="00284759">
        <w:t>Local:</w:t>
      </w:r>
      <w:r>
        <w:t xml:space="preserve"> Gravadora</w:t>
      </w:r>
      <w:r w:rsidRPr="000869CE">
        <w:t xml:space="preserve">, ano. </w:t>
      </w:r>
      <w:r>
        <w:t>Suporte [quantidade e designação].</w:t>
      </w:r>
    </w:p>
    <w:p w14:paraId="2989E12E" w14:textId="77777777" w:rsidR="00D03F7D" w:rsidRDefault="00D03F7D" w:rsidP="00EA4F16"/>
    <w:p w14:paraId="7F070A1D" w14:textId="67BF734B" w:rsidR="00DF10C7" w:rsidRPr="00F341C4" w:rsidRDefault="00BA29C3" w:rsidP="00DF10C7">
      <w:r w:rsidRPr="00F341C4">
        <w:t>Exemplo:</w:t>
      </w:r>
    </w:p>
    <w:p w14:paraId="56F5CDB2" w14:textId="6162DF1A" w:rsidR="00865F53" w:rsidRPr="00222AF3" w:rsidRDefault="00DF10C7" w:rsidP="00865F53">
      <w:r w:rsidRPr="00222AF3">
        <w:t xml:space="preserve">THE NINE </w:t>
      </w:r>
      <w:proofErr w:type="spellStart"/>
      <w:r w:rsidR="00455779" w:rsidRPr="00222AF3">
        <w:t>S</w:t>
      </w:r>
      <w:r w:rsidRPr="00222AF3">
        <w:t>ymphonies</w:t>
      </w:r>
      <w:proofErr w:type="spellEnd"/>
      <w:r w:rsidRPr="00222AF3">
        <w:t xml:space="preserve">. Compositor: Ludwig van Beethoven. Orquestra: Wiener </w:t>
      </w:r>
      <w:proofErr w:type="spellStart"/>
      <w:r w:rsidRPr="00222AF3">
        <w:t>Philharmoniker</w:t>
      </w:r>
      <w:proofErr w:type="spellEnd"/>
      <w:r w:rsidRPr="00222AF3">
        <w:t xml:space="preserve">. Regente: Leonard Bernstein. Soprano: Gwyneth Jones. Contralto: Hanna Schwarz. Tenor: René </w:t>
      </w:r>
      <w:proofErr w:type="spellStart"/>
      <w:r w:rsidRPr="00222AF3">
        <w:t>Kollo</w:t>
      </w:r>
      <w:proofErr w:type="spellEnd"/>
      <w:r w:rsidRPr="00222AF3">
        <w:t xml:space="preserve">. Baixo: Kurt Moll. Coro: </w:t>
      </w:r>
      <w:proofErr w:type="spellStart"/>
      <w:r w:rsidRPr="00222AF3">
        <w:t>Konzertvereinigung</w:t>
      </w:r>
      <w:proofErr w:type="spellEnd"/>
      <w:r w:rsidRPr="00222AF3">
        <w:t xml:space="preserve"> Wiener </w:t>
      </w:r>
      <w:proofErr w:type="spellStart"/>
      <w:r w:rsidRPr="00222AF3">
        <w:t>Staatsopernchor</w:t>
      </w:r>
      <w:proofErr w:type="spellEnd"/>
      <w:r w:rsidRPr="00222AF3">
        <w:t xml:space="preserve">. Hamburg: Deutsche </w:t>
      </w:r>
      <w:proofErr w:type="spellStart"/>
      <w:r w:rsidRPr="00222AF3">
        <w:t>Gramophon</w:t>
      </w:r>
      <w:proofErr w:type="spellEnd"/>
      <w:r w:rsidRPr="00222AF3">
        <w:t>, 1980. 5 CD.</w:t>
      </w:r>
    </w:p>
    <w:p w14:paraId="366397FD" w14:textId="77777777" w:rsidR="00CD57E1" w:rsidRDefault="00CD57E1" w:rsidP="00865F53">
      <w:pPr>
        <w:rPr>
          <w:color w:val="000000" w:themeColor="text1"/>
        </w:rPr>
      </w:pPr>
    </w:p>
    <w:p w14:paraId="18C9E37D" w14:textId="77777777" w:rsidR="005330C9" w:rsidRPr="00E62DEF" w:rsidRDefault="005330C9" w:rsidP="00865F53">
      <w:pPr>
        <w:rPr>
          <w:color w:val="000000" w:themeColor="text1"/>
        </w:rPr>
      </w:pPr>
    </w:p>
    <w:p w14:paraId="1B605D94" w14:textId="2C9FC3ED" w:rsidR="00D26D48" w:rsidRPr="000869CE" w:rsidRDefault="00D26D48" w:rsidP="00D45BCD">
      <w:pPr>
        <w:ind w:firstLine="708"/>
        <w:rPr>
          <w:b/>
        </w:rPr>
      </w:pPr>
      <w:r>
        <w:rPr>
          <w:b/>
        </w:rPr>
        <w:t xml:space="preserve">Páginas </w:t>
      </w:r>
      <w:r w:rsidR="00CD57E1" w:rsidRPr="00CD57E1">
        <w:rPr>
          <w:b/>
          <w:i/>
          <w:iCs/>
        </w:rPr>
        <w:t>online</w:t>
      </w:r>
      <w:r w:rsidR="00CD57E1">
        <w:rPr>
          <w:b/>
        </w:rPr>
        <w:t xml:space="preserve"> </w:t>
      </w:r>
      <w:r w:rsidR="00CD57E1" w:rsidRPr="00044A44">
        <w:rPr>
          <w:bCs/>
          <w:spacing w:val="-4"/>
        </w:rPr>
        <w:t xml:space="preserve">(ABNT NBR 6023, 2018, p. </w:t>
      </w:r>
      <w:r w:rsidR="00CD57E1">
        <w:rPr>
          <w:bCs/>
          <w:spacing w:val="-4"/>
        </w:rPr>
        <w:t>25-26</w:t>
      </w:r>
      <w:r w:rsidR="00CD57E1" w:rsidRPr="00044A44">
        <w:rPr>
          <w:bCs/>
          <w:spacing w:val="-4"/>
        </w:rPr>
        <w:t>)</w:t>
      </w:r>
    </w:p>
    <w:p w14:paraId="311CA6B6" w14:textId="77777777" w:rsidR="00D45BCD" w:rsidRDefault="00D45BCD" w:rsidP="00CD57E1"/>
    <w:p w14:paraId="3698A2DC" w14:textId="2E64C4C1" w:rsidR="00CD57E1" w:rsidRPr="000869CE" w:rsidRDefault="00D26D48" w:rsidP="00CD57E1">
      <w:r w:rsidRPr="00284759">
        <w:t xml:space="preserve">TÍTULO </w:t>
      </w:r>
      <w:r w:rsidR="0087056E">
        <w:t>da página</w:t>
      </w:r>
      <w:r w:rsidR="002409A2">
        <w:t xml:space="preserve"> </w:t>
      </w:r>
      <w:r w:rsidR="0087056E">
        <w:rPr>
          <w:i/>
          <w:iCs/>
        </w:rPr>
        <w:t>online</w:t>
      </w:r>
      <w:r w:rsidRPr="00284759">
        <w:t xml:space="preserve">: subtítulo [se houver]. </w:t>
      </w:r>
      <w:r w:rsidR="005330C9">
        <w:t xml:space="preserve">[Informação complementar, se houver.] </w:t>
      </w:r>
      <w:r w:rsidRPr="000869CE">
        <w:t>Local de publicação</w:t>
      </w:r>
      <w:r w:rsidR="002409A2">
        <w:t xml:space="preserve"> </w:t>
      </w:r>
      <w:r w:rsidR="002409A2" w:rsidRPr="000869CE">
        <w:t>[</w:t>
      </w:r>
      <w:r w:rsidR="002409A2">
        <w:t xml:space="preserve">ou </w:t>
      </w:r>
      <w:r w:rsidR="002409A2">
        <w:rPr>
          <w:i/>
          <w:iCs/>
        </w:rPr>
        <w:t>S</w:t>
      </w:r>
      <w:r w:rsidR="002409A2" w:rsidRPr="00DF10C7">
        <w:rPr>
          <w:i/>
          <w:iCs/>
        </w:rPr>
        <w:t>. l.</w:t>
      </w:r>
      <w:r w:rsidR="002409A2" w:rsidRPr="000869CE">
        <w:t>]</w:t>
      </w:r>
      <w:r w:rsidRPr="000869CE">
        <w:t>:</w:t>
      </w:r>
      <w:r w:rsidR="00CD57E1">
        <w:t xml:space="preserve"> </w:t>
      </w:r>
      <w:r w:rsidR="005330C9" w:rsidRPr="000869CE">
        <w:t>Editor</w:t>
      </w:r>
      <w:r w:rsidR="002409A2">
        <w:t xml:space="preserve"> </w:t>
      </w:r>
      <w:r w:rsidR="002409A2" w:rsidRPr="000869CE">
        <w:t>[</w:t>
      </w:r>
      <w:r w:rsidR="002409A2">
        <w:t xml:space="preserve">ou </w:t>
      </w:r>
      <w:r w:rsidR="002409A2" w:rsidRPr="00DF10C7">
        <w:rPr>
          <w:i/>
          <w:iCs/>
        </w:rPr>
        <w:t>s. n.</w:t>
      </w:r>
      <w:r w:rsidR="002409A2" w:rsidRPr="000869CE">
        <w:t>]</w:t>
      </w:r>
      <w:r w:rsidR="005330C9" w:rsidRPr="000869CE">
        <w:t>, ano</w:t>
      </w:r>
      <w:r w:rsidR="002409A2">
        <w:t xml:space="preserve"> </w:t>
      </w:r>
      <w:r w:rsidR="002409A2" w:rsidRPr="000869CE">
        <w:t>[</w:t>
      </w:r>
      <w:r w:rsidR="002409A2">
        <w:t xml:space="preserve">ou </w:t>
      </w:r>
      <w:r w:rsidR="002409A2" w:rsidRPr="00DF10C7">
        <w:rPr>
          <w:i/>
          <w:iCs/>
        </w:rPr>
        <w:t>s. n.</w:t>
      </w:r>
      <w:r w:rsidR="002409A2" w:rsidRPr="000869CE">
        <w:t>]</w:t>
      </w:r>
      <w:r>
        <w:t>.</w:t>
      </w:r>
      <w:r w:rsidR="00CD57E1">
        <w:t xml:space="preserve"> </w:t>
      </w:r>
      <w:r w:rsidR="00CD57E1" w:rsidRPr="00F90F93">
        <w:t>Disponível em: http://</w:t>
      </w:r>
      <w:r w:rsidR="00CD57E1">
        <w:t xml:space="preserve"> [se for o caso]</w:t>
      </w:r>
      <w:r w:rsidR="00CD57E1" w:rsidRPr="00F90F93">
        <w:t>. Acesso em: dia mês abreviado ano</w:t>
      </w:r>
      <w:r w:rsidR="00CD57E1">
        <w:t xml:space="preserve"> [se for o caso]</w:t>
      </w:r>
      <w:r w:rsidR="00CD57E1" w:rsidRPr="00F90F93">
        <w:t>.</w:t>
      </w:r>
    </w:p>
    <w:p w14:paraId="62A8ED14" w14:textId="18AC9968" w:rsidR="00D26D48" w:rsidRDefault="00D26D48" w:rsidP="00D26D48"/>
    <w:p w14:paraId="04C3B876" w14:textId="63882CDB" w:rsidR="002409A2" w:rsidRPr="002409A2" w:rsidRDefault="002409A2" w:rsidP="002409A2">
      <w:pPr>
        <w:rPr>
          <w:lang w:val="en-US"/>
        </w:rPr>
      </w:pPr>
      <w:proofErr w:type="spellStart"/>
      <w:r w:rsidRPr="002409A2">
        <w:rPr>
          <w:lang w:val="en-US"/>
        </w:rPr>
        <w:t>Exemplo</w:t>
      </w:r>
      <w:r>
        <w:rPr>
          <w:lang w:val="en-US"/>
        </w:rPr>
        <w:t>s</w:t>
      </w:r>
      <w:proofErr w:type="spellEnd"/>
      <w:r w:rsidRPr="002409A2">
        <w:rPr>
          <w:lang w:val="en-US"/>
        </w:rPr>
        <w:t>:</w:t>
      </w:r>
    </w:p>
    <w:p w14:paraId="2915E19B" w14:textId="77777777" w:rsidR="005330C9" w:rsidRPr="00E62DEF" w:rsidRDefault="005330C9" w:rsidP="005330C9">
      <w:r w:rsidRPr="00E62DEF">
        <w:rPr>
          <w:lang w:val="en-US"/>
        </w:rPr>
        <w:t xml:space="preserve">BEETHOVEN: SYMPHONY Nº 9 </w:t>
      </w:r>
      <w:r>
        <w:rPr>
          <w:lang w:val="en-US"/>
        </w:rPr>
        <w:t>i</w:t>
      </w:r>
      <w:r w:rsidRPr="00E62DEF">
        <w:rPr>
          <w:lang w:val="en-US"/>
        </w:rPr>
        <w:t>n D Minor, Op. 125, Leonard Bernstein, Vienna Philharmonic Orchestra</w:t>
      </w:r>
      <w:r>
        <w:rPr>
          <w:lang w:val="en-US"/>
        </w:rPr>
        <w:t xml:space="preserve">. </w:t>
      </w:r>
      <w:r w:rsidRPr="000869CE">
        <w:t>[</w:t>
      </w:r>
      <w:r>
        <w:rPr>
          <w:i/>
          <w:iCs/>
        </w:rPr>
        <w:t>S</w:t>
      </w:r>
      <w:r w:rsidRPr="00DF10C7">
        <w:rPr>
          <w:i/>
          <w:iCs/>
        </w:rPr>
        <w:t>. l.</w:t>
      </w:r>
      <w:r w:rsidRPr="000869CE">
        <w:t>]: [</w:t>
      </w:r>
      <w:r w:rsidRPr="00DF10C7">
        <w:rPr>
          <w:i/>
          <w:iCs/>
        </w:rPr>
        <w:t>s. n.</w:t>
      </w:r>
      <w:r w:rsidRPr="000869CE">
        <w:t>]</w:t>
      </w:r>
      <w:r>
        <w:t xml:space="preserve">, 2021. </w:t>
      </w:r>
      <w:r w:rsidRPr="00C61452">
        <w:t xml:space="preserve">1 </w:t>
      </w:r>
      <w:r>
        <w:t>audiovisual</w:t>
      </w:r>
      <w:r w:rsidRPr="00C61452">
        <w:t xml:space="preserve"> (1:11:04 min). </w:t>
      </w:r>
      <w:r w:rsidRPr="00E62DEF">
        <w:t xml:space="preserve">Disponível em: </w:t>
      </w:r>
      <w:hyperlink r:id="rId18" w:history="1">
        <w:r w:rsidRPr="00E62DEF">
          <w:rPr>
            <w:rStyle w:val="Hyperlink"/>
            <w:color w:val="000000" w:themeColor="text1"/>
          </w:rPr>
          <w:t>https://www.youtube.com/watch?v=YvbDsWkexTU&amp;t=26s</w:t>
        </w:r>
      </w:hyperlink>
      <w:r w:rsidRPr="00E62DEF">
        <w:rPr>
          <w:color w:val="000000" w:themeColor="text1"/>
        </w:rPr>
        <w:t xml:space="preserve">. </w:t>
      </w:r>
      <w:r>
        <w:t>Acesso em: 8 abr. 2024.</w:t>
      </w:r>
    </w:p>
    <w:p w14:paraId="4D446938" w14:textId="77777777" w:rsidR="00D26D48" w:rsidRDefault="00D26D48" w:rsidP="00865F53">
      <w:pPr>
        <w:rPr>
          <w:color w:val="000000" w:themeColor="text1"/>
        </w:rPr>
      </w:pPr>
    </w:p>
    <w:p w14:paraId="554D3D51" w14:textId="7DAE1EC9" w:rsidR="00DF10C7" w:rsidRPr="00F87CB3" w:rsidRDefault="00865F53" w:rsidP="00EA4F16">
      <w:pPr>
        <w:rPr>
          <w:color w:val="000000" w:themeColor="text1"/>
        </w:rPr>
      </w:pPr>
      <w:r w:rsidRPr="005330C9">
        <w:rPr>
          <w:color w:val="000000" w:themeColor="text1"/>
          <w:spacing w:val="4"/>
        </w:rPr>
        <w:t xml:space="preserve">FREE MUSIC FONTS. </w:t>
      </w:r>
      <w:r w:rsidR="00F27EF3" w:rsidRPr="005330C9">
        <w:rPr>
          <w:color w:val="000000" w:themeColor="text1"/>
          <w:spacing w:val="4"/>
        </w:rPr>
        <w:t xml:space="preserve">Publicado pelo compositor Matthew </w:t>
      </w:r>
      <w:proofErr w:type="spellStart"/>
      <w:r w:rsidR="00F27EF3" w:rsidRPr="005330C9">
        <w:rPr>
          <w:color w:val="000000" w:themeColor="text1"/>
          <w:spacing w:val="4"/>
        </w:rPr>
        <w:t>Hindson</w:t>
      </w:r>
      <w:proofErr w:type="spellEnd"/>
      <w:r w:rsidR="00F27EF3" w:rsidRPr="005330C9">
        <w:rPr>
          <w:color w:val="000000" w:themeColor="text1"/>
          <w:spacing w:val="4"/>
        </w:rPr>
        <w:t>. Australia: [</w:t>
      </w:r>
      <w:r w:rsidR="00F27EF3" w:rsidRPr="005330C9">
        <w:rPr>
          <w:i/>
          <w:iCs/>
          <w:color w:val="000000" w:themeColor="text1"/>
          <w:spacing w:val="4"/>
        </w:rPr>
        <w:t xml:space="preserve">s. </w:t>
      </w:r>
      <w:r w:rsidR="005330C9" w:rsidRPr="005330C9">
        <w:rPr>
          <w:i/>
          <w:iCs/>
          <w:color w:val="000000" w:themeColor="text1"/>
          <w:spacing w:val="4"/>
        </w:rPr>
        <w:t>n</w:t>
      </w:r>
      <w:r w:rsidR="00F27EF3" w:rsidRPr="005330C9">
        <w:rPr>
          <w:i/>
          <w:iCs/>
          <w:color w:val="000000" w:themeColor="text1"/>
          <w:spacing w:val="4"/>
        </w:rPr>
        <w:t>.</w:t>
      </w:r>
      <w:r w:rsidR="00F27EF3" w:rsidRPr="005330C9">
        <w:rPr>
          <w:color w:val="000000" w:themeColor="text1"/>
          <w:spacing w:val="4"/>
        </w:rPr>
        <w:t>], [</w:t>
      </w:r>
      <w:r w:rsidR="00F27EF3" w:rsidRPr="005330C9">
        <w:rPr>
          <w:i/>
          <w:iCs/>
          <w:color w:val="000000" w:themeColor="text1"/>
          <w:spacing w:val="4"/>
        </w:rPr>
        <w:t>s. n.</w:t>
      </w:r>
      <w:r w:rsidR="00F27EF3" w:rsidRPr="005330C9">
        <w:rPr>
          <w:color w:val="000000" w:themeColor="text1"/>
          <w:spacing w:val="4"/>
        </w:rPr>
        <w:t>]</w:t>
      </w:r>
      <w:r w:rsidR="00F27EF3" w:rsidRPr="005330C9">
        <w:rPr>
          <w:rFonts w:ascii="zﬁD" w:hAnsi="zﬁD" w:cs="zﬁD"/>
          <w:i/>
          <w:iCs/>
          <w:spacing w:val="4"/>
          <w:sz w:val="20"/>
          <w:szCs w:val="20"/>
          <w:lang w:eastAsia="en-US"/>
        </w:rPr>
        <w:t>.</w:t>
      </w:r>
      <w:r w:rsidR="00F27EF3">
        <w:rPr>
          <w:rFonts w:ascii="zﬁD" w:hAnsi="zﬁD" w:cs="zﬁD"/>
          <w:i/>
          <w:iCs/>
          <w:sz w:val="20"/>
          <w:szCs w:val="20"/>
          <w:lang w:eastAsia="en-US"/>
        </w:rPr>
        <w:t xml:space="preserve"> </w:t>
      </w:r>
      <w:r w:rsidRPr="0088652D">
        <w:rPr>
          <w:color w:val="000000" w:themeColor="text1"/>
        </w:rPr>
        <w:t xml:space="preserve">Disponível em: </w:t>
      </w:r>
      <w:hyperlink r:id="rId19" w:history="1">
        <w:r w:rsidRPr="0088652D">
          <w:rPr>
            <w:rStyle w:val="Hyperlink"/>
            <w:color w:val="000000" w:themeColor="text1"/>
            <w:lang w:val="fr-FR"/>
          </w:rPr>
          <w:t>http://hindson.com.au/info/free/free-fonts-available-for-download/</w:t>
        </w:r>
      </w:hyperlink>
      <w:r w:rsidRPr="0088652D">
        <w:rPr>
          <w:color w:val="000000" w:themeColor="text1"/>
          <w:lang w:val="fr-FR"/>
        </w:rPr>
        <w:t>.</w:t>
      </w:r>
      <w:r w:rsidRPr="0088652D">
        <w:rPr>
          <w:color w:val="000000" w:themeColor="text1"/>
        </w:rPr>
        <w:t xml:space="preserve"> Acesso em: 2 abr. 2024.</w:t>
      </w:r>
    </w:p>
    <w:p w14:paraId="509356CA" w14:textId="77777777" w:rsidR="00044A44" w:rsidRDefault="00044A44">
      <w:pPr>
        <w:rPr>
          <w:sz w:val="32"/>
          <w:szCs w:val="32"/>
        </w:rPr>
      </w:pPr>
      <w:r>
        <w:rPr>
          <w:sz w:val="32"/>
          <w:szCs w:val="32"/>
        </w:rPr>
        <w:br w:type="page"/>
      </w:r>
    </w:p>
    <w:p w14:paraId="668DECE4" w14:textId="08453B19" w:rsidR="005D702C" w:rsidRPr="00224FE7" w:rsidRDefault="000E2AEB" w:rsidP="00224FE7">
      <w:pPr>
        <w:pStyle w:val="Textodenotaderodap"/>
        <w:spacing w:line="360" w:lineRule="auto"/>
        <w:jc w:val="center"/>
        <w:rPr>
          <w:sz w:val="32"/>
          <w:szCs w:val="32"/>
        </w:rPr>
      </w:pPr>
      <w:r w:rsidRPr="00224FE7">
        <w:rPr>
          <w:sz w:val="32"/>
          <w:szCs w:val="32"/>
        </w:rPr>
        <w:t>APÊNDICE</w:t>
      </w:r>
      <w:r w:rsidR="005D702C" w:rsidRPr="00224FE7">
        <w:rPr>
          <w:sz w:val="32"/>
          <w:szCs w:val="32"/>
        </w:rPr>
        <w:t xml:space="preserve"> </w:t>
      </w:r>
      <w:r w:rsidR="00224FE7">
        <w:rPr>
          <w:sz w:val="32"/>
          <w:szCs w:val="32"/>
        </w:rPr>
        <w:t>A</w:t>
      </w:r>
      <w:r w:rsidR="00224FE7" w:rsidRPr="00224FE7">
        <w:rPr>
          <w:sz w:val="32"/>
          <w:szCs w:val="32"/>
        </w:rPr>
        <w:t xml:space="preserve"> – </w:t>
      </w:r>
      <w:r w:rsidR="005D702C" w:rsidRPr="00224FE7">
        <w:rPr>
          <w:sz w:val="32"/>
          <w:szCs w:val="32"/>
        </w:rPr>
        <w:t>MOTIVOS E VARIAÇÕES DA OBRA</w:t>
      </w:r>
    </w:p>
    <w:p w14:paraId="099B450A" w14:textId="77777777" w:rsidR="00CC3F52" w:rsidRPr="000869CE" w:rsidRDefault="00CC3F52" w:rsidP="00CC3F52">
      <w:pPr>
        <w:spacing w:line="360" w:lineRule="auto"/>
        <w:jc w:val="both"/>
      </w:pPr>
    </w:p>
    <w:p w14:paraId="24B43666" w14:textId="77777777" w:rsidR="00CC3F52" w:rsidRPr="000869CE" w:rsidRDefault="00CC3F52" w:rsidP="00CC3F52">
      <w:pPr>
        <w:spacing w:line="360" w:lineRule="auto"/>
        <w:jc w:val="both"/>
      </w:pPr>
    </w:p>
    <w:p w14:paraId="74C0DBF5" w14:textId="77777777" w:rsidR="00394F96" w:rsidRPr="000869CE" w:rsidRDefault="00394F96" w:rsidP="00CC3F52">
      <w:pPr>
        <w:spacing w:line="360" w:lineRule="auto"/>
        <w:jc w:val="both"/>
      </w:pPr>
    </w:p>
    <w:p w14:paraId="7F484197" w14:textId="246D5B47" w:rsidR="00224FE7" w:rsidRDefault="00224FE7" w:rsidP="00224FE7">
      <w:pPr>
        <w:spacing w:line="360" w:lineRule="auto"/>
        <w:ind w:firstLine="709"/>
        <w:jc w:val="both"/>
      </w:pPr>
      <w:r>
        <w:t xml:space="preserve">“Elemento opcional, que consiste em texto ou documento </w:t>
      </w:r>
      <w:r w:rsidRPr="00224FE7">
        <w:rPr>
          <w:b/>
          <w:bCs/>
        </w:rPr>
        <w:t>elaborado pelo autor</w:t>
      </w:r>
      <w:r>
        <w:t>, a fim de complementar sua argumentação, conforme a ABNT NBR 14724”.</w:t>
      </w:r>
      <w:r w:rsidRPr="00224FE7">
        <w:t xml:space="preserve"> </w:t>
      </w:r>
      <w:r w:rsidRPr="000869CE">
        <w:t xml:space="preserve">Se fossem observações curtas, </w:t>
      </w:r>
      <w:r>
        <w:t xml:space="preserve">os apêndices </w:t>
      </w:r>
      <w:r w:rsidRPr="000869CE">
        <w:t xml:space="preserve">figurariam em uma nota de rodapé. </w:t>
      </w:r>
      <w:r>
        <w:t xml:space="preserve">“Os apêndices devem ser identificados por letras maiúsculas consecutivas, seguidas de hífen e pelos respectivos títulos. [...] A paginação deve ser contínua, dando seguimento ao texto principal” </w:t>
      </w:r>
      <w:r w:rsidRPr="00224FE7">
        <w:t xml:space="preserve">(Funaro </w:t>
      </w:r>
      <w:r w:rsidRPr="00224FE7">
        <w:rPr>
          <w:i/>
          <w:iCs/>
        </w:rPr>
        <w:t>et al.</w:t>
      </w:r>
      <w:r w:rsidRPr="00224FE7">
        <w:t>, 2020, p. 4</w:t>
      </w:r>
      <w:r>
        <w:t>3, grifo nosso</w:t>
      </w:r>
      <w:r w:rsidRPr="00224FE7">
        <w:t>)</w:t>
      </w:r>
      <w:r>
        <w:t>.</w:t>
      </w:r>
    </w:p>
    <w:p w14:paraId="195BF28C" w14:textId="3650314C" w:rsidR="00225C50" w:rsidRPr="00224FE7" w:rsidRDefault="000E2AEB" w:rsidP="00224FE7">
      <w:pPr>
        <w:spacing w:line="360" w:lineRule="auto"/>
        <w:jc w:val="center"/>
        <w:rPr>
          <w:sz w:val="32"/>
          <w:szCs w:val="32"/>
        </w:rPr>
      </w:pPr>
      <w:r w:rsidRPr="000869CE">
        <w:br w:type="page"/>
      </w:r>
      <w:r w:rsidRPr="00224FE7">
        <w:rPr>
          <w:sz w:val="32"/>
          <w:szCs w:val="32"/>
        </w:rPr>
        <w:t>ANEXO</w:t>
      </w:r>
      <w:r w:rsidR="00225C50" w:rsidRPr="00224FE7">
        <w:rPr>
          <w:sz w:val="32"/>
          <w:szCs w:val="32"/>
        </w:rPr>
        <w:t xml:space="preserve"> </w:t>
      </w:r>
      <w:r w:rsidR="00224FE7">
        <w:rPr>
          <w:sz w:val="32"/>
          <w:szCs w:val="32"/>
        </w:rPr>
        <w:t>A</w:t>
      </w:r>
      <w:r w:rsidR="00224FE7" w:rsidRPr="00224FE7">
        <w:rPr>
          <w:sz w:val="32"/>
          <w:szCs w:val="32"/>
        </w:rPr>
        <w:t xml:space="preserve"> – </w:t>
      </w:r>
      <w:r w:rsidR="00225C50" w:rsidRPr="00224FE7">
        <w:rPr>
          <w:sz w:val="32"/>
          <w:szCs w:val="32"/>
        </w:rPr>
        <w:t>CARTAS TROCADAS POR GILBERTO MENDES E ALMEIDA PRADO</w:t>
      </w:r>
    </w:p>
    <w:p w14:paraId="07BB8937" w14:textId="77777777" w:rsidR="000E2AEB" w:rsidRPr="000869CE" w:rsidRDefault="000E2AEB" w:rsidP="000E2AEB">
      <w:pPr>
        <w:spacing w:line="360" w:lineRule="auto"/>
        <w:jc w:val="both"/>
      </w:pPr>
    </w:p>
    <w:p w14:paraId="408BB7BB" w14:textId="77777777" w:rsidR="000E2AEB" w:rsidRPr="000869CE" w:rsidRDefault="000E2AEB" w:rsidP="000E2AEB">
      <w:pPr>
        <w:spacing w:line="360" w:lineRule="auto"/>
        <w:jc w:val="both"/>
      </w:pPr>
    </w:p>
    <w:p w14:paraId="4B1455FA" w14:textId="77777777" w:rsidR="000E2AEB" w:rsidRPr="000869CE" w:rsidRDefault="000E2AEB" w:rsidP="000E2AEB">
      <w:pPr>
        <w:spacing w:line="360" w:lineRule="auto"/>
        <w:ind w:firstLine="709"/>
        <w:jc w:val="both"/>
      </w:pPr>
    </w:p>
    <w:p w14:paraId="74FC00A2" w14:textId="2E0B466D" w:rsidR="0027255C" w:rsidRPr="00224FE7" w:rsidRDefault="00224FE7" w:rsidP="00224FE7">
      <w:pPr>
        <w:spacing w:line="360" w:lineRule="auto"/>
        <w:ind w:firstLine="709"/>
        <w:jc w:val="both"/>
      </w:pPr>
      <w:r>
        <w:t xml:space="preserve">“Elemento opcional, que consiste em um texto ou documento </w:t>
      </w:r>
      <w:r w:rsidRPr="00224FE7">
        <w:rPr>
          <w:b/>
          <w:bCs/>
        </w:rPr>
        <w:t>não elaborado pelo autor</w:t>
      </w:r>
      <w:r>
        <w:t>, que serve de fundamentação, comprovação e ilustração, conforme a ABNT NBR 14724”. Os anexos t</w:t>
      </w:r>
      <w:r w:rsidRPr="00224FE7">
        <w:t>razem informações</w:t>
      </w:r>
      <w:r>
        <w:t xml:space="preserve"> </w:t>
      </w:r>
      <w:r w:rsidRPr="00224FE7">
        <w:t>complementares ao corpo do texto.</w:t>
      </w:r>
      <w:r>
        <w:t xml:space="preserve"> “Devem ser identificados por letras maiúsculas consecutivas, seguidas de hífen e pelos respectivos títulos. [...] A paginação deve ser contínua, dando seguimento ao texto principal.” </w:t>
      </w:r>
      <w:r w:rsidRPr="00224FE7">
        <w:t xml:space="preserve">(Funaro </w:t>
      </w:r>
      <w:r w:rsidRPr="00224FE7">
        <w:rPr>
          <w:i/>
          <w:iCs/>
        </w:rPr>
        <w:t>et al.</w:t>
      </w:r>
      <w:r w:rsidRPr="00224FE7">
        <w:t>, 2020, p. 4</w:t>
      </w:r>
      <w:r>
        <w:t>4, grifo nosso</w:t>
      </w:r>
      <w:r w:rsidRPr="00224FE7">
        <w:t>)</w:t>
      </w:r>
      <w:r>
        <w:t>.</w:t>
      </w:r>
    </w:p>
    <w:sectPr w:rsidR="0027255C" w:rsidRPr="00224FE7" w:rsidSect="00923FFD">
      <w:type w:val="continuous"/>
      <w:pgSz w:w="11906" w:h="16838"/>
      <w:pgMar w:top="1418" w:right="1418" w:bottom="1418" w:left="1418" w:header="709" w:footer="709"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7380" w14:textId="77777777" w:rsidR="00E32C11" w:rsidRDefault="00E32C11">
      <w:r>
        <w:separator/>
      </w:r>
    </w:p>
  </w:endnote>
  <w:endnote w:type="continuationSeparator" w:id="0">
    <w:p w14:paraId="3A328DC3" w14:textId="77777777" w:rsidR="00E32C11" w:rsidRDefault="00E3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zﬁD">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540A" w14:textId="77777777" w:rsidR="00452AF0" w:rsidRDefault="00452AF0" w:rsidP="00923FFD">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2CE15E" w14:textId="77777777" w:rsidR="00452AF0" w:rsidRDefault="00452AF0" w:rsidP="00923FF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6075" w14:textId="77777777" w:rsidR="00452AF0" w:rsidRDefault="00452AF0" w:rsidP="000C5EEA">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A1B5" w14:textId="77777777" w:rsidR="00E32C11" w:rsidRDefault="00E32C11">
      <w:r>
        <w:separator/>
      </w:r>
    </w:p>
  </w:footnote>
  <w:footnote w:type="continuationSeparator" w:id="0">
    <w:p w14:paraId="32195E10" w14:textId="77777777" w:rsidR="00E32C11" w:rsidRDefault="00E32C11">
      <w:r>
        <w:continuationSeparator/>
      </w:r>
    </w:p>
  </w:footnote>
  <w:footnote w:id="1">
    <w:p w14:paraId="2C25B6A4" w14:textId="7CA0048A" w:rsidR="00222AF3" w:rsidRPr="00222AF3" w:rsidRDefault="00222AF3" w:rsidP="00222AF3">
      <w:pPr>
        <w:pStyle w:val="Textodenotaderodap"/>
        <w:jc w:val="both"/>
      </w:pPr>
      <w:r>
        <w:rPr>
          <w:rStyle w:val="Refdenotaderodap"/>
        </w:rPr>
        <w:footnoteRef/>
      </w:r>
      <w:r w:rsidRPr="00222AF3">
        <w:t xml:space="preserve"> </w:t>
      </w:r>
      <w:r>
        <w:t xml:space="preserve">Segundo consta na ABNT NBR </w:t>
      </w:r>
      <w:r w:rsidRPr="00222AF3">
        <w:t>10520</w:t>
      </w:r>
      <w:r>
        <w:t xml:space="preserve"> (p. 9-10, 14-18), a</w:t>
      </w:r>
      <w:r w:rsidRPr="00222AF3">
        <w:t>s notas devem ser inserida</w:t>
      </w:r>
      <w:r>
        <w:t>s no texto sem que exista nenhum espaço entre a palavra e o numeral arábico, devendo estar imediatamente antes da pontuação (se houver).</w:t>
      </w:r>
    </w:p>
  </w:footnote>
  <w:footnote w:id="2">
    <w:p w14:paraId="0885A386" w14:textId="5960C2D9" w:rsidR="00452AF0" w:rsidRPr="00EC70B7" w:rsidRDefault="00452AF0" w:rsidP="00EC70B7">
      <w:pPr>
        <w:pStyle w:val="Textodenotaderodap"/>
        <w:jc w:val="both"/>
        <w:rPr>
          <w:i/>
          <w:iCs/>
          <w:lang w:val="en-US"/>
        </w:rPr>
      </w:pPr>
      <w:r w:rsidRPr="000553C2">
        <w:rPr>
          <w:rStyle w:val="Refdenotaderodap"/>
        </w:rPr>
        <w:footnoteRef/>
      </w:r>
      <w:r w:rsidRPr="000553C2">
        <w:rPr>
          <w:lang w:val="en-US"/>
        </w:rPr>
        <w:t xml:space="preserve"> </w:t>
      </w:r>
      <w:r w:rsidRPr="00EC70B7">
        <w:rPr>
          <w:lang w:val="en-US"/>
        </w:rPr>
        <w:t xml:space="preserve">“[…] </w:t>
      </w:r>
      <w:r w:rsidR="00EC70B7" w:rsidRPr="00EC70B7">
        <w:rPr>
          <w:lang w:val="en-US"/>
        </w:rPr>
        <w:t xml:space="preserve">Our ability to recollect, to represent past events as present, leads to the conviction that past events can be isolated from becoming and preserved as “earlier” presents. Indeed, for the purpose of analysis we can and do make copies or models of events laid out as a “series of views” taken from outside time as process. </w:t>
      </w:r>
      <w:r w:rsidR="005A64BD">
        <w:rPr>
          <w:lang w:val="en-US"/>
        </w:rPr>
        <w:t>[...]</w:t>
      </w:r>
      <w:r w:rsidR="00EC70B7" w:rsidRPr="00EC70B7">
        <w:rPr>
          <w:lang w:val="en-US"/>
        </w:rPr>
        <w:t xml:space="preserve"> This process itself is not atemporal. It is part of “life” and experience. The analytic choices we make are no less than any other experience guided by relevancies of past and future” (Hasty, 1997, p. 301)</w:t>
      </w:r>
      <w:r w:rsidR="00EC70B7">
        <w:rPr>
          <w:lang w:val="en-US"/>
        </w:rPr>
        <w:t>.</w:t>
      </w:r>
    </w:p>
  </w:footnote>
  <w:footnote w:id="3">
    <w:p w14:paraId="3098F8D8" w14:textId="713E4530" w:rsidR="001536AD" w:rsidRDefault="001536AD" w:rsidP="001536AD">
      <w:pPr>
        <w:pStyle w:val="Textodenotaderodap"/>
        <w:jc w:val="both"/>
      </w:pPr>
      <w:r>
        <w:rPr>
          <w:rStyle w:val="Refdenotaderodap"/>
        </w:rPr>
        <w:footnoteRef/>
      </w:r>
      <w:r>
        <w:t xml:space="preserve"> O</w:t>
      </w:r>
      <w:r w:rsidRPr="000869CE">
        <w:t xml:space="preserve"> uso do </w:t>
      </w:r>
      <w:r w:rsidRPr="001536AD">
        <w:rPr>
          <w:i/>
          <w:iCs/>
        </w:rPr>
        <w:t>apud</w:t>
      </w:r>
      <w:r>
        <w:t xml:space="preserve"> indica que foram </w:t>
      </w:r>
      <w:r w:rsidRPr="000869CE">
        <w:t>transcr</w:t>
      </w:r>
      <w:r>
        <w:t>itas</w:t>
      </w:r>
      <w:r w:rsidRPr="000869CE">
        <w:t xml:space="preserve"> palavras de um autor citado por outro, sem que o primeiro (fonte original) tenha sido consultado diretamente (Lakatos; Marconi, 2001, p. 194). Naturalmente, é preferível a citação da fonte </w:t>
      </w:r>
      <w:r w:rsidR="00F6165D">
        <w:t xml:space="preserve">consultada </w:t>
      </w:r>
      <w:r w:rsidRPr="000869CE">
        <w:t>original, ficando reservados esses casos a situações em que não é realmente</w:t>
      </w:r>
      <w:r w:rsidRPr="00130094">
        <w:t xml:space="preserve"> possível o acesso.</w:t>
      </w:r>
      <w:r>
        <w:t xml:space="preserve"> As </w:t>
      </w:r>
      <w:r w:rsidRPr="00370982">
        <w:rPr>
          <w:i/>
          <w:iCs/>
        </w:rPr>
        <w:t xml:space="preserve">Diretrizes </w:t>
      </w:r>
      <w:r w:rsidRPr="00EC6904">
        <w:t>[...]</w:t>
      </w:r>
      <w:r w:rsidR="00EC6904">
        <w:t xml:space="preserve"> </w:t>
      </w:r>
      <w:r w:rsidR="00EC6904" w:rsidRPr="000869CE">
        <w:t>(</w:t>
      </w:r>
      <w:r w:rsidR="00EC6904" w:rsidRPr="00D74557">
        <w:t xml:space="preserve">Funaro </w:t>
      </w:r>
      <w:r w:rsidR="00EC6904" w:rsidRPr="00FE1EE0">
        <w:rPr>
          <w:i/>
          <w:iCs/>
        </w:rPr>
        <w:t>et al.</w:t>
      </w:r>
      <w:r w:rsidR="00EC6904" w:rsidRPr="00D74557">
        <w:t>, 2020,</w:t>
      </w:r>
      <w:r w:rsidR="00EC6904">
        <w:t xml:space="preserve"> p. 46</w:t>
      </w:r>
      <w:r w:rsidR="00EC6904" w:rsidRPr="000869CE">
        <w:t>)</w:t>
      </w:r>
      <w:r w:rsidR="00EC6904">
        <w:t xml:space="preserve"> </w:t>
      </w:r>
      <w:r w:rsidR="00B2159F">
        <w:t xml:space="preserve">da USP </w:t>
      </w:r>
      <w:r>
        <w:t>orientam a “m</w:t>
      </w:r>
      <w:r w:rsidRPr="001536AD">
        <w:t>encionar, em nota de rodapé, a referência do trabalho não consultado</w:t>
      </w:r>
      <w:r>
        <w:t>”, de maneira que os dados completos do texto publicado por Messiaen em 1959 devem constar aqui e os dados do livro escrito por Hill e Simeone em 2007 devem estar listados nas Referências finais.</w:t>
      </w:r>
    </w:p>
  </w:footnote>
  <w:footnote w:id="4">
    <w:p w14:paraId="02042BD5" w14:textId="6DBEFE30" w:rsidR="00452AF0" w:rsidRPr="00B90006" w:rsidRDefault="00452AF0" w:rsidP="00C66D68">
      <w:pPr>
        <w:pStyle w:val="Textodenotaderodap"/>
        <w:jc w:val="both"/>
      </w:pPr>
      <w:r w:rsidRPr="000869CE">
        <w:rPr>
          <w:rStyle w:val="Refdenotaderodap"/>
        </w:rPr>
        <w:footnoteRef/>
      </w:r>
      <w:r w:rsidRPr="000869CE">
        <w:t xml:space="preserve"> A fonte </w:t>
      </w:r>
      <w:r w:rsidR="00F6165D">
        <w:t xml:space="preserve">tipográfica </w:t>
      </w:r>
      <w:r w:rsidRPr="000869CE">
        <w:t>BACH</w:t>
      </w:r>
      <w:r w:rsidR="00EC6904">
        <w:t xml:space="preserve">, desenvolvida pela </w:t>
      </w:r>
      <w:r w:rsidR="00EC6904" w:rsidRPr="00EC6904">
        <w:t>School of Music, Queen's University of Belfast</w:t>
      </w:r>
      <w:r w:rsidR="00EC6904">
        <w:t>,</w:t>
      </w:r>
      <w:r w:rsidRPr="000869CE">
        <w:t xml:space="preserve"> encontra-se </w:t>
      </w:r>
      <w:r w:rsidRPr="002C07C0">
        <w:t xml:space="preserve">disponível </w:t>
      </w:r>
      <w:r w:rsidRPr="000869CE">
        <w:t xml:space="preserve">em: </w:t>
      </w:r>
      <w:hyperlink r:id="rId1" w:history="1">
        <w:r w:rsidR="00EC6904" w:rsidRPr="001E137C">
          <w:rPr>
            <w:rStyle w:val="Hyperlink"/>
          </w:rPr>
          <w:t>https://www.qub.ac.uk/tomita/bachfont/BF-menu.htm</w:t>
        </w:r>
      </w:hyperlink>
      <w:r w:rsidRPr="000869CE">
        <w:t xml:space="preserve">. Acesso em: </w:t>
      </w:r>
      <w:r w:rsidR="00EC6904">
        <w:t>2</w:t>
      </w:r>
      <w:r w:rsidRPr="000869CE">
        <w:t xml:space="preserve"> </w:t>
      </w:r>
      <w:r w:rsidR="00EC6904">
        <w:t>abr</w:t>
      </w:r>
      <w:r w:rsidRPr="000869CE">
        <w:t>. 20</w:t>
      </w:r>
      <w:r w:rsidR="00EC6904">
        <w:t>24</w:t>
      </w:r>
      <w:r w:rsidRPr="000869CE">
        <w:t>.</w:t>
      </w:r>
    </w:p>
  </w:footnote>
  <w:footnote w:id="5">
    <w:p w14:paraId="3C53D94C" w14:textId="3B46F67F" w:rsidR="00EC6904" w:rsidRDefault="00EC6904" w:rsidP="00C66D68">
      <w:pPr>
        <w:pStyle w:val="Textodenotaderodap"/>
        <w:jc w:val="both"/>
      </w:pPr>
      <w:r>
        <w:rPr>
          <w:rStyle w:val="Refdenotaderodap"/>
        </w:rPr>
        <w:footnoteRef/>
      </w:r>
      <w:r w:rsidR="007C6D7D">
        <w:t xml:space="preserve"> O compositor Matthew Hindson permite acesso a várias fontes </w:t>
      </w:r>
      <w:r w:rsidR="00F6165D">
        <w:t xml:space="preserve">tipográficas </w:t>
      </w:r>
      <w:r w:rsidR="007C6D7D">
        <w:t xml:space="preserve">em sua página, disponível em: </w:t>
      </w:r>
      <w:hyperlink r:id="rId2" w:history="1">
        <w:r w:rsidR="007C6D7D" w:rsidRPr="001E137C">
          <w:rPr>
            <w:rStyle w:val="Hyperlink"/>
            <w:lang w:val="fr-FR"/>
          </w:rPr>
          <w:t>http://hindson.com.au/info/free/free-fonts-available-for-download/</w:t>
        </w:r>
      </w:hyperlink>
      <w:r w:rsidR="007C6D7D">
        <w:rPr>
          <w:lang w:val="fr-FR"/>
        </w:rPr>
        <w:t>.</w:t>
      </w:r>
      <w:r w:rsidR="007C6D7D" w:rsidRPr="007C6D7D">
        <w:t xml:space="preserve"> </w:t>
      </w:r>
      <w:r w:rsidR="007C6D7D" w:rsidRPr="000869CE">
        <w:t xml:space="preserve">Acesso em: </w:t>
      </w:r>
      <w:r w:rsidR="007C6D7D">
        <w:t>2</w:t>
      </w:r>
      <w:r w:rsidR="007C6D7D" w:rsidRPr="000869CE">
        <w:t xml:space="preserve"> </w:t>
      </w:r>
      <w:r w:rsidR="007C6D7D">
        <w:t>abr</w:t>
      </w:r>
      <w:r w:rsidR="007C6D7D" w:rsidRPr="000869CE">
        <w:t>. 20</w:t>
      </w:r>
      <w:r w:rsidR="007C6D7D">
        <w:t>24</w:t>
      </w:r>
      <w:r w:rsidR="007C6D7D" w:rsidRPr="000869CE">
        <w:t>.</w:t>
      </w:r>
    </w:p>
  </w:footnote>
  <w:footnote w:id="6">
    <w:p w14:paraId="13998FB1" w14:textId="77777777" w:rsidR="00C66D68" w:rsidRDefault="00C66D68" w:rsidP="00C66D68">
      <w:pPr>
        <w:pStyle w:val="Textodenotaderodap"/>
        <w:jc w:val="both"/>
      </w:pPr>
      <w:r>
        <w:rPr>
          <w:rStyle w:val="Refdenotaderodap"/>
        </w:rPr>
        <w:footnoteRef/>
      </w:r>
      <w:r>
        <w:t xml:space="preserve"> Aqui você irá encontrar recursos espectromorfológicos. Disponível em: </w:t>
      </w:r>
      <w:hyperlink r:id="rId3" w:history="1">
        <w:r w:rsidRPr="001E137C">
          <w:rPr>
            <w:rStyle w:val="Hyperlink"/>
          </w:rPr>
          <w:t>https://www.auralsonology.com/tools-and-downloads/</w:t>
        </w:r>
      </w:hyperlink>
      <w:r>
        <w:t>. Acesso em: 2 abr. 2024.</w:t>
      </w:r>
    </w:p>
  </w:footnote>
  <w:footnote w:id="7">
    <w:p w14:paraId="65DD9EF0" w14:textId="590D07B6" w:rsidR="007C6D7D" w:rsidRDefault="007C6D7D" w:rsidP="00C66D68">
      <w:pPr>
        <w:pStyle w:val="Textodenotaderodap"/>
        <w:jc w:val="both"/>
      </w:pPr>
      <w:r>
        <w:rPr>
          <w:rStyle w:val="Refdenotaderodap"/>
        </w:rPr>
        <w:footnoteRef/>
      </w:r>
      <w:r>
        <w:t xml:space="preserve"> </w:t>
      </w:r>
      <w:r w:rsidRPr="007C6D7D">
        <w:rPr>
          <w:spacing w:val="-4"/>
          <w:lang w:val="fr-FR"/>
        </w:rPr>
        <w:t>Você pode</w:t>
      </w:r>
      <w:r w:rsidR="00C66D68">
        <w:rPr>
          <w:spacing w:val="-4"/>
          <w:lang w:val="fr-FR"/>
        </w:rPr>
        <w:t>rá</w:t>
      </w:r>
      <w:r w:rsidRPr="007C6D7D">
        <w:rPr>
          <w:spacing w:val="-4"/>
          <w:lang w:val="fr-FR"/>
        </w:rPr>
        <w:t xml:space="preserve"> copiar imagens </w:t>
      </w:r>
      <w:r w:rsidR="00C66D68">
        <w:rPr>
          <w:spacing w:val="-4"/>
          <w:lang w:val="fr-FR"/>
        </w:rPr>
        <w:t xml:space="preserve">fornecidas pela Wikipedia no Template:Music </w:t>
      </w:r>
      <w:r>
        <w:rPr>
          <w:spacing w:val="-4"/>
          <w:lang w:val="fr-FR"/>
        </w:rPr>
        <w:t>e</w:t>
      </w:r>
      <w:r w:rsidRPr="007C6D7D">
        <w:rPr>
          <w:spacing w:val="-4"/>
          <w:lang w:val="fr-FR"/>
        </w:rPr>
        <w:t xml:space="preserve"> colar no </w:t>
      </w:r>
      <w:r>
        <w:rPr>
          <w:spacing w:val="-4"/>
          <w:lang w:val="fr-FR"/>
        </w:rPr>
        <w:t xml:space="preserve">seu </w:t>
      </w:r>
      <w:r w:rsidRPr="007C6D7D">
        <w:rPr>
          <w:spacing w:val="-4"/>
          <w:lang w:val="fr-FR"/>
        </w:rPr>
        <w:t>trabalho. Disponível em:</w:t>
      </w:r>
      <w:r w:rsidRPr="007C6D7D">
        <w:rPr>
          <w:spacing w:val="-4"/>
        </w:rPr>
        <w:t xml:space="preserve"> </w:t>
      </w:r>
      <w:hyperlink r:id="rId4" w:history="1">
        <w:r w:rsidRPr="007C6D7D">
          <w:rPr>
            <w:rStyle w:val="Hyperlink"/>
            <w:spacing w:val="-4"/>
          </w:rPr>
          <w:t>https://en.wikipedia.org/wiki/Template:Music</w:t>
        </w:r>
      </w:hyperlink>
      <w:r w:rsidRPr="007C6D7D">
        <w:rPr>
          <w:spacing w:val="-4"/>
        </w:rPr>
        <w:t>.</w:t>
      </w:r>
      <w:r>
        <w:rPr>
          <w:spacing w:val="-4"/>
        </w:rPr>
        <w:t xml:space="preserve"> </w:t>
      </w:r>
      <w:r>
        <w:t>Acesso em: 2 abr. 2024.</w:t>
      </w:r>
    </w:p>
  </w:footnote>
  <w:footnote w:id="8">
    <w:p w14:paraId="03B1B7F8" w14:textId="0ABDEEDE" w:rsidR="00BD5D89" w:rsidRDefault="00BD5D89" w:rsidP="00BD5D89">
      <w:pPr>
        <w:pStyle w:val="Textodenotaderodap"/>
        <w:jc w:val="both"/>
      </w:pPr>
      <w:r>
        <w:rPr>
          <w:rStyle w:val="Refdenotaderodap"/>
        </w:rPr>
        <w:footnoteRef/>
      </w:r>
      <w:r>
        <w:t xml:space="preserve"> Antes de incluir a ilustração no seu texto, você pode inseri-la em um slide do Power Point ou outro </w:t>
      </w:r>
      <w:r w:rsidRPr="00BD5D89">
        <w:t>programa voltado para apresentações visuais</w:t>
      </w:r>
      <w:r>
        <w:t xml:space="preserve">, para combiná-la a elementos gráficos, extrair trechos que não irão interessar aos seus argumentos etc. Depois você poderá realizar um </w:t>
      </w:r>
      <w:r w:rsidRPr="00BD5D89">
        <w:rPr>
          <w:i/>
          <w:iCs/>
        </w:rPr>
        <w:t>print screen</w:t>
      </w:r>
      <w:r>
        <w:t xml:space="preserve"> e colar a imagem ressignificada em seu trabalho.</w:t>
      </w:r>
    </w:p>
  </w:footnote>
  <w:footnote w:id="9">
    <w:p w14:paraId="280987EF" w14:textId="7BE6EBCD" w:rsidR="00F6165D" w:rsidRDefault="00F6165D" w:rsidP="007B7BEC">
      <w:pPr>
        <w:pStyle w:val="Textodenotaderodap"/>
        <w:jc w:val="both"/>
      </w:pPr>
      <w:r>
        <w:rPr>
          <w:rStyle w:val="Refdenotaderodap"/>
        </w:rPr>
        <w:footnoteRef/>
      </w:r>
      <w:r>
        <w:t xml:space="preserve"> Observe que </w:t>
      </w:r>
      <w:r w:rsidR="00B52ECE">
        <w:t xml:space="preserve">nos, em alguns momentos, referimo-nos a fontes tipográficas, em outros, a fontes consultadas. </w:t>
      </w:r>
      <w:r w:rsidR="007B7BEC">
        <w:t>O</w:t>
      </w:r>
      <w:r w:rsidR="00B52ECE">
        <w:t xml:space="preserve"> primeiro caso</w:t>
      </w:r>
      <w:r w:rsidR="007B7BEC">
        <w:t xml:space="preserve"> se refere aos tipos de fontes que ficam na barra superior do seu computador, por exemplo,</w:t>
      </w:r>
      <w:r w:rsidR="00B52ECE">
        <w:t xml:space="preserve"> Times New Roman, Arial e Calibri</w:t>
      </w:r>
      <w:r w:rsidR="007B7BEC">
        <w:t>. O segundo caso</w:t>
      </w:r>
      <w:r w:rsidR="00B52ECE">
        <w:t xml:space="preserve"> </w:t>
      </w:r>
      <w:r w:rsidR="007B7BEC">
        <w:t>diz respeito à autoria de</w:t>
      </w:r>
      <w:r w:rsidR="00B52ECE">
        <w:t xml:space="preserve"> textos e imagens.</w:t>
      </w:r>
    </w:p>
  </w:footnote>
  <w:footnote w:id="10">
    <w:p w14:paraId="50B9CD46" w14:textId="7649D28E" w:rsidR="00C61FEB" w:rsidRDefault="00C61FEB" w:rsidP="00C61FEB">
      <w:pPr>
        <w:pStyle w:val="Textodenotaderodap"/>
        <w:jc w:val="both"/>
      </w:pPr>
      <w:r>
        <w:rPr>
          <w:rStyle w:val="Refdenotaderodap"/>
        </w:rPr>
        <w:footnoteRef/>
      </w:r>
      <w:r>
        <w:t xml:space="preserve"> As </w:t>
      </w:r>
      <w:r w:rsidRPr="00C61FEB">
        <w:rPr>
          <w:i/>
          <w:iCs/>
        </w:rPr>
        <w:t>Diretizes</w:t>
      </w:r>
      <w:r>
        <w:t xml:space="preserve"> [...] (2020) da USP qualificam os quadros como ilustrações </w:t>
      </w:r>
      <w:r w:rsidRPr="00C61FEB">
        <w:t xml:space="preserve">(Funaro </w:t>
      </w:r>
      <w:r w:rsidRPr="00C61FEB">
        <w:rPr>
          <w:i/>
          <w:iCs/>
        </w:rPr>
        <w:t>et al.</w:t>
      </w:r>
      <w:r w:rsidRPr="00C61FEB">
        <w:t xml:space="preserve">, 2020, p. </w:t>
      </w:r>
      <w:r>
        <w:t>38-39</w:t>
      </w:r>
      <w:r w:rsidRPr="00C61FEB">
        <w:t>)</w:t>
      </w:r>
      <w:r>
        <w:t xml:space="preserve"> e a Biblioteca da FEA-USP destaca diferenças entre tabelas e quadros. Disponível em: </w:t>
      </w:r>
      <w:hyperlink r:id="rId5" w:history="1">
        <w:r w:rsidRPr="001E137C">
          <w:rPr>
            <w:rStyle w:val="Hyperlink"/>
          </w:rPr>
          <w:t>https://bibliotecafea.com/2012/09/21/tabela-e-quadro-diferencas/</w:t>
        </w:r>
      </w:hyperlink>
      <w:r>
        <w:t>. Acesso em: 2 abr. 2024.</w:t>
      </w:r>
    </w:p>
  </w:footnote>
  <w:footnote w:id="11">
    <w:p w14:paraId="3A52F5EE" w14:textId="33E08284" w:rsidR="00B136C5" w:rsidRDefault="00B136C5" w:rsidP="00B136C5">
      <w:pPr>
        <w:pStyle w:val="Textodenotaderodap"/>
        <w:jc w:val="both"/>
      </w:pPr>
      <w:r>
        <w:rPr>
          <w:rStyle w:val="Refdenotaderodap"/>
        </w:rPr>
        <w:footnoteRef/>
      </w:r>
      <w:r>
        <w:t xml:space="preserve"> Disponível em: </w:t>
      </w:r>
      <w:hyperlink r:id="rId6" w:anchor="authorGuidelines" w:history="1">
        <w:r w:rsidRPr="00B136C5">
          <w:rPr>
            <w:rStyle w:val="Hyperlink"/>
            <w:color w:val="000000" w:themeColor="text1"/>
          </w:rPr>
          <w:t>https://www.anppom.com.br/revista/index.php/opus/about/submissions#authorGuidelines</w:t>
        </w:r>
      </w:hyperlink>
      <w:r w:rsidRPr="00B136C5">
        <w:rPr>
          <w:color w:val="000000" w:themeColor="text1"/>
        </w:rPr>
        <w:t xml:space="preserve">. </w:t>
      </w:r>
      <w:r>
        <w:t>Acesso em: 2 abr. 2024.</w:t>
      </w:r>
    </w:p>
  </w:footnote>
  <w:footnote w:id="12">
    <w:p w14:paraId="34E204F8" w14:textId="2A37C6E7" w:rsidR="00AC2F4D" w:rsidRDefault="00AC2F4D" w:rsidP="00AC2F4D">
      <w:pPr>
        <w:pStyle w:val="Textodenotaderodap"/>
        <w:jc w:val="both"/>
      </w:pPr>
      <w:r>
        <w:rPr>
          <w:rStyle w:val="Refdenotaderodap"/>
        </w:rPr>
        <w:footnoteRef/>
      </w:r>
      <w:r>
        <w:t xml:space="preserve"> Você pode encontrar a NBR 6023 (2018) no </w:t>
      </w:r>
      <w:r w:rsidRPr="00AC2F4D">
        <w:rPr>
          <w:i/>
          <w:iCs/>
        </w:rPr>
        <w:t>site</w:t>
      </w:r>
      <w:r>
        <w:t xml:space="preserve"> da A Universidade Federal de Pernambuco. Disponível em: </w:t>
      </w:r>
      <w:hyperlink r:id="rId7" w:history="1">
        <w:r w:rsidRPr="00AC2F4D">
          <w:rPr>
            <w:rStyle w:val="Hyperlink"/>
            <w:color w:val="000000" w:themeColor="text1"/>
          </w:rPr>
          <w:t>https://www.ufpe.br/documents/40070/1837975/ABNT+NBR+6023+2018+%281%29.pdf/3021f721-5be8-4e6d-951b-fa354dc490ed</w:t>
        </w:r>
      </w:hyperlink>
      <w:r w:rsidRPr="00AC2F4D">
        <w:rPr>
          <w:color w:val="000000" w:themeColor="text1"/>
        </w:rPr>
        <w:t>. Acesso em 2 abr. 2024.</w:t>
      </w:r>
    </w:p>
  </w:footnote>
  <w:footnote w:id="13">
    <w:p w14:paraId="7871098F" w14:textId="74B7C601" w:rsidR="00DF10C7" w:rsidRDefault="00DF10C7" w:rsidP="00DF10C7">
      <w:pPr>
        <w:pStyle w:val="Textodenotaderodap"/>
        <w:jc w:val="both"/>
      </w:pPr>
      <w:r>
        <w:rPr>
          <w:rStyle w:val="Refdenotaderodap"/>
        </w:rPr>
        <w:footnoteRef/>
      </w:r>
      <w:r>
        <w:t xml:space="preserve"> No Departamento de Música da ECA-USP optamos por omitir o ano de depósito da tese ou dissertação.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90316740"/>
      <w:docPartObj>
        <w:docPartGallery w:val="Page Numbers (Top of Page)"/>
        <w:docPartUnique/>
      </w:docPartObj>
    </w:sdtPr>
    <w:sdtEndPr>
      <w:rPr>
        <w:rStyle w:val="Nmerodepgina"/>
      </w:rPr>
    </w:sdtEndPr>
    <w:sdtContent>
      <w:p w14:paraId="4E84E24B" w14:textId="6483F502" w:rsidR="00923FFD" w:rsidRDefault="00923FFD" w:rsidP="00FA7E3D">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6E08616" w14:textId="77777777" w:rsidR="00923FFD" w:rsidRDefault="00923FFD" w:rsidP="00923FFD">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85982806"/>
      <w:docPartObj>
        <w:docPartGallery w:val="Page Numbers (Top of Page)"/>
        <w:docPartUnique/>
      </w:docPartObj>
    </w:sdtPr>
    <w:sdtEndPr>
      <w:rPr>
        <w:rStyle w:val="Nmerodepgina"/>
      </w:rPr>
    </w:sdtEndPr>
    <w:sdtContent>
      <w:p w14:paraId="0802AD49" w14:textId="0B945F69" w:rsidR="00FA7E3D" w:rsidRDefault="00FA7E3D" w:rsidP="00945D1A">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5736A5DB" w14:textId="77777777" w:rsidR="00923FFD" w:rsidRDefault="00923FFD" w:rsidP="00923FFD">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8C66" w14:textId="77777777" w:rsidR="00BA4CE8" w:rsidRDefault="00BA4CE8" w:rsidP="00BA4CE8">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4E2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133340"/>
    <w:multiLevelType w:val="multilevel"/>
    <w:tmpl w:val="C3C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955E8"/>
    <w:multiLevelType w:val="hybridMultilevel"/>
    <w:tmpl w:val="D896713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55D3DEE"/>
    <w:multiLevelType w:val="hybridMultilevel"/>
    <w:tmpl w:val="06288EC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41"/>
    <w:rsid w:val="00005B55"/>
    <w:rsid w:val="00012E78"/>
    <w:rsid w:val="00017724"/>
    <w:rsid w:val="00021F4C"/>
    <w:rsid w:val="000221DB"/>
    <w:rsid w:val="0002726A"/>
    <w:rsid w:val="00041609"/>
    <w:rsid w:val="00044A44"/>
    <w:rsid w:val="00054403"/>
    <w:rsid w:val="000553C2"/>
    <w:rsid w:val="00063A54"/>
    <w:rsid w:val="00064898"/>
    <w:rsid w:val="000663C2"/>
    <w:rsid w:val="00066D29"/>
    <w:rsid w:val="0007517E"/>
    <w:rsid w:val="00076636"/>
    <w:rsid w:val="00077987"/>
    <w:rsid w:val="00082097"/>
    <w:rsid w:val="000869CE"/>
    <w:rsid w:val="000913EC"/>
    <w:rsid w:val="00095000"/>
    <w:rsid w:val="0009554C"/>
    <w:rsid w:val="00096751"/>
    <w:rsid w:val="000A41FE"/>
    <w:rsid w:val="000A58B4"/>
    <w:rsid w:val="000B2729"/>
    <w:rsid w:val="000C0B6E"/>
    <w:rsid w:val="000C5EEA"/>
    <w:rsid w:val="000C6D11"/>
    <w:rsid w:val="000D0AC7"/>
    <w:rsid w:val="000D1344"/>
    <w:rsid w:val="000D3B8E"/>
    <w:rsid w:val="000D722D"/>
    <w:rsid w:val="000E2AEB"/>
    <w:rsid w:val="000E3727"/>
    <w:rsid w:val="000F0370"/>
    <w:rsid w:val="000F1269"/>
    <w:rsid w:val="000F6671"/>
    <w:rsid w:val="001033B4"/>
    <w:rsid w:val="001052DC"/>
    <w:rsid w:val="00111C81"/>
    <w:rsid w:val="00114239"/>
    <w:rsid w:val="00114F4A"/>
    <w:rsid w:val="00123DA7"/>
    <w:rsid w:val="00124B55"/>
    <w:rsid w:val="0012718B"/>
    <w:rsid w:val="00130094"/>
    <w:rsid w:val="00133C62"/>
    <w:rsid w:val="00144D15"/>
    <w:rsid w:val="00153032"/>
    <w:rsid w:val="001536AD"/>
    <w:rsid w:val="0015458F"/>
    <w:rsid w:val="0015639F"/>
    <w:rsid w:val="0016310E"/>
    <w:rsid w:val="0016346D"/>
    <w:rsid w:val="0016566B"/>
    <w:rsid w:val="00166C0B"/>
    <w:rsid w:val="00175A92"/>
    <w:rsid w:val="0017619A"/>
    <w:rsid w:val="00191C42"/>
    <w:rsid w:val="001A34A6"/>
    <w:rsid w:val="001B7939"/>
    <w:rsid w:val="001C1B37"/>
    <w:rsid w:val="001D134F"/>
    <w:rsid w:val="001D1E06"/>
    <w:rsid w:val="001D4EC4"/>
    <w:rsid w:val="001F1D9C"/>
    <w:rsid w:val="001F4946"/>
    <w:rsid w:val="0021311E"/>
    <w:rsid w:val="002150A0"/>
    <w:rsid w:val="00215222"/>
    <w:rsid w:val="0022177D"/>
    <w:rsid w:val="00222AF3"/>
    <w:rsid w:val="00224FE7"/>
    <w:rsid w:val="00225C50"/>
    <w:rsid w:val="0022747F"/>
    <w:rsid w:val="002409A2"/>
    <w:rsid w:val="00242BF3"/>
    <w:rsid w:val="00242D74"/>
    <w:rsid w:val="00246D82"/>
    <w:rsid w:val="00253C6F"/>
    <w:rsid w:val="00256E4B"/>
    <w:rsid w:val="00260B92"/>
    <w:rsid w:val="00266E0C"/>
    <w:rsid w:val="002672DA"/>
    <w:rsid w:val="0027255C"/>
    <w:rsid w:val="00274E46"/>
    <w:rsid w:val="0028464D"/>
    <w:rsid w:val="00284759"/>
    <w:rsid w:val="00290C9A"/>
    <w:rsid w:val="00290F31"/>
    <w:rsid w:val="002A6214"/>
    <w:rsid w:val="002B5293"/>
    <w:rsid w:val="002C07C0"/>
    <w:rsid w:val="002C3F4F"/>
    <w:rsid w:val="002C57A6"/>
    <w:rsid w:val="002C5A8A"/>
    <w:rsid w:val="002C755F"/>
    <w:rsid w:val="002D41EA"/>
    <w:rsid w:val="002E00D8"/>
    <w:rsid w:val="002E328C"/>
    <w:rsid w:val="002E5D68"/>
    <w:rsid w:val="002F3114"/>
    <w:rsid w:val="002F31FA"/>
    <w:rsid w:val="002F6306"/>
    <w:rsid w:val="002F6859"/>
    <w:rsid w:val="003014A1"/>
    <w:rsid w:val="00306DEE"/>
    <w:rsid w:val="003160AF"/>
    <w:rsid w:val="00317183"/>
    <w:rsid w:val="003301B5"/>
    <w:rsid w:val="00331FEF"/>
    <w:rsid w:val="0033222A"/>
    <w:rsid w:val="00333E0C"/>
    <w:rsid w:val="00342459"/>
    <w:rsid w:val="003434D7"/>
    <w:rsid w:val="00350858"/>
    <w:rsid w:val="0035107C"/>
    <w:rsid w:val="0035592C"/>
    <w:rsid w:val="00361AA2"/>
    <w:rsid w:val="00365FF6"/>
    <w:rsid w:val="00370982"/>
    <w:rsid w:val="003716ED"/>
    <w:rsid w:val="0037332C"/>
    <w:rsid w:val="00377215"/>
    <w:rsid w:val="0038113B"/>
    <w:rsid w:val="003943B4"/>
    <w:rsid w:val="00394F96"/>
    <w:rsid w:val="003B3FE6"/>
    <w:rsid w:val="003B6394"/>
    <w:rsid w:val="003C377D"/>
    <w:rsid w:val="003C648C"/>
    <w:rsid w:val="00403071"/>
    <w:rsid w:val="00412E30"/>
    <w:rsid w:val="00413F21"/>
    <w:rsid w:val="00413FEE"/>
    <w:rsid w:val="00432293"/>
    <w:rsid w:val="00434B00"/>
    <w:rsid w:val="00451D41"/>
    <w:rsid w:val="00452AF0"/>
    <w:rsid w:val="004531F1"/>
    <w:rsid w:val="00453EEB"/>
    <w:rsid w:val="004540A0"/>
    <w:rsid w:val="00455779"/>
    <w:rsid w:val="00457D8D"/>
    <w:rsid w:val="00463938"/>
    <w:rsid w:val="004644E8"/>
    <w:rsid w:val="00467E87"/>
    <w:rsid w:val="00470B52"/>
    <w:rsid w:val="00473BE1"/>
    <w:rsid w:val="00473E15"/>
    <w:rsid w:val="00475D4B"/>
    <w:rsid w:val="004762A6"/>
    <w:rsid w:val="00476961"/>
    <w:rsid w:val="0048107A"/>
    <w:rsid w:val="004811E9"/>
    <w:rsid w:val="004844E7"/>
    <w:rsid w:val="00495514"/>
    <w:rsid w:val="004A113F"/>
    <w:rsid w:val="004A2F79"/>
    <w:rsid w:val="004A375D"/>
    <w:rsid w:val="004B78D2"/>
    <w:rsid w:val="004C5E8F"/>
    <w:rsid w:val="004C66DF"/>
    <w:rsid w:val="004D5870"/>
    <w:rsid w:val="004E317E"/>
    <w:rsid w:val="004E587D"/>
    <w:rsid w:val="004E78AB"/>
    <w:rsid w:val="00501B93"/>
    <w:rsid w:val="0050792A"/>
    <w:rsid w:val="005140F8"/>
    <w:rsid w:val="00520E06"/>
    <w:rsid w:val="00527324"/>
    <w:rsid w:val="00530DF3"/>
    <w:rsid w:val="005330C9"/>
    <w:rsid w:val="00534B5F"/>
    <w:rsid w:val="00540206"/>
    <w:rsid w:val="00540C13"/>
    <w:rsid w:val="005410BA"/>
    <w:rsid w:val="00546AC1"/>
    <w:rsid w:val="00552016"/>
    <w:rsid w:val="005538E5"/>
    <w:rsid w:val="00553DB1"/>
    <w:rsid w:val="00561799"/>
    <w:rsid w:val="005757E3"/>
    <w:rsid w:val="00584607"/>
    <w:rsid w:val="00595E02"/>
    <w:rsid w:val="00597CF1"/>
    <w:rsid w:val="005A1462"/>
    <w:rsid w:val="005A28A8"/>
    <w:rsid w:val="005A64BD"/>
    <w:rsid w:val="005B43B5"/>
    <w:rsid w:val="005C5FD2"/>
    <w:rsid w:val="005D702C"/>
    <w:rsid w:val="005F4910"/>
    <w:rsid w:val="0060084A"/>
    <w:rsid w:val="0060315F"/>
    <w:rsid w:val="00612002"/>
    <w:rsid w:val="006147F9"/>
    <w:rsid w:val="006263DE"/>
    <w:rsid w:val="0063424D"/>
    <w:rsid w:val="006514CA"/>
    <w:rsid w:val="006514DD"/>
    <w:rsid w:val="00651FFC"/>
    <w:rsid w:val="0065525B"/>
    <w:rsid w:val="00656A0C"/>
    <w:rsid w:val="00656E8A"/>
    <w:rsid w:val="0067251A"/>
    <w:rsid w:val="00672BBD"/>
    <w:rsid w:val="006738E0"/>
    <w:rsid w:val="0067718E"/>
    <w:rsid w:val="00691662"/>
    <w:rsid w:val="0069186F"/>
    <w:rsid w:val="006A0BA3"/>
    <w:rsid w:val="006A7C13"/>
    <w:rsid w:val="006B04A2"/>
    <w:rsid w:val="006B53DD"/>
    <w:rsid w:val="006B5856"/>
    <w:rsid w:val="006B5BD4"/>
    <w:rsid w:val="006B6A88"/>
    <w:rsid w:val="006B799A"/>
    <w:rsid w:val="006C2DB0"/>
    <w:rsid w:val="006D101B"/>
    <w:rsid w:val="006D7A09"/>
    <w:rsid w:val="006E4E2B"/>
    <w:rsid w:val="006E70E2"/>
    <w:rsid w:val="006F6C4B"/>
    <w:rsid w:val="00700937"/>
    <w:rsid w:val="00701037"/>
    <w:rsid w:val="00716418"/>
    <w:rsid w:val="007165D0"/>
    <w:rsid w:val="007231E3"/>
    <w:rsid w:val="0072625E"/>
    <w:rsid w:val="00727267"/>
    <w:rsid w:val="00732023"/>
    <w:rsid w:val="0073433A"/>
    <w:rsid w:val="00743615"/>
    <w:rsid w:val="00746E73"/>
    <w:rsid w:val="007638CA"/>
    <w:rsid w:val="00771DD9"/>
    <w:rsid w:val="00777219"/>
    <w:rsid w:val="00777DB4"/>
    <w:rsid w:val="00783920"/>
    <w:rsid w:val="007929E1"/>
    <w:rsid w:val="00794B03"/>
    <w:rsid w:val="007A41D3"/>
    <w:rsid w:val="007A6495"/>
    <w:rsid w:val="007B23B5"/>
    <w:rsid w:val="007B7BEC"/>
    <w:rsid w:val="007C4EE7"/>
    <w:rsid w:val="007C6D43"/>
    <w:rsid w:val="007C6D7D"/>
    <w:rsid w:val="007D15A1"/>
    <w:rsid w:val="007D18DF"/>
    <w:rsid w:val="007D7703"/>
    <w:rsid w:val="007D77D2"/>
    <w:rsid w:val="007E3BC2"/>
    <w:rsid w:val="007F29DD"/>
    <w:rsid w:val="007F5881"/>
    <w:rsid w:val="007F7010"/>
    <w:rsid w:val="007F7CCD"/>
    <w:rsid w:val="007F7DA5"/>
    <w:rsid w:val="008040E3"/>
    <w:rsid w:val="0082104E"/>
    <w:rsid w:val="0082167D"/>
    <w:rsid w:val="00821ECF"/>
    <w:rsid w:val="00844649"/>
    <w:rsid w:val="00846DA3"/>
    <w:rsid w:val="008500D0"/>
    <w:rsid w:val="00854B17"/>
    <w:rsid w:val="008625D8"/>
    <w:rsid w:val="00863720"/>
    <w:rsid w:val="00865F53"/>
    <w:rsid w:val="00867438"/>
    <w:rsid w:val="0087056E"/>
    <w:rsid w:val="00871DB2"/>
    <w:rsid w:val="00875006"/>
    <w:rsid w:val="00877DE8"/>
    <w:rsid w:val="00882BEE"/>
    <w:rsid w:val="0088652D"/>
    <w:rsid w:val="0089358A"/>
    <w:rsid w:val="008A4F6D"/>
    <w:rsid w:val="008B54FF"/>
    <w:rsid w:val="008B70F0"/>
    <w:rsid w:val="008B7FCB"/>
    <w:rsid w:val="008C577D"/>
    <w:rsid w:val="008D2DDF"/>
    <w:rsid w:val="008D466C"/>
    <w:rsid w:val="008E0442"/>
    <w:rsid w:val="008E322B"/>
    <w:rsid w:val="008E5419"/>
    <w:rsid w:val="008F0CE0"/>
    <w:rsid w:val="008F2D86"/>
    <w:rsid w:val="008F66DE"/>
    <w:rsid w:val="00910AE1"/>
    <w:rsid w:val="00911046"/>
    <w:rsid w:val="00911D36"/>
    <w:rsid w:val="0091322E"/>
    <w:rsid w:val="00921D54"/>
    <w:rsid w:val="00923FFD"/>
    <w:rsid w:val="00924F50"/>
    <w:rsid w:val="0092521F"/>
    <w:rsid w:val="00925E05"/>
    <w:rsid w:val="0092682C"/>
    <w:rsid w:val="00927E9B"/>
    <w:rsid w:val="00930BCD"/>
    <w:rsid w:val="009326FA"/>
    <w:rsid w:val="0094271D"/>
    <w:rsid w:val="009521E0"/>
    <w:rsid w:val="009610C4"/>
    <w:rsid w:val="00961988"/>
    <w:rsid w:val="009624DB"/>
    <w:rsid w:val="00975BC2"/>
    <w:rsid w:val="0098134A"/>
    <w:rsid w:val="00982105"/>
    <w:rsid w:val="009A3351"/>
    <w:rsid w:val="009B0CF2"/>
    <w:rsid w:val="009B6AFF"/>
    <w:rsid w:val="009C3665"/>
    <w:rsid w:val="009D0D08"/>
    <w:rsid w:val="009D1F06"/>
    <w:rsid w:val="009D6109"/>
    <w:rsid w:val="009D6E00"/>
    <w:rsid w:val="009E20C0"/>
    <w:rsid w:val="009E415C"/>
    <w:rsid w:val="009E5877"/>
    <w:rsid w:val="009E5DC4"/>
    <w:rsid w:val="009F4C60"/>
    <w:rsid w:val="009F50B7"/>
    <w:rsid w:val="009F7ABB"/>
    <w:rsid w:val="00A077AC"/>
    <w:rsid w:val="00A10EA2"/>
    <w:rsid w:val="00A13EF4"/>
    <w:rsid w:val="00A227B3"/>
    <w:rsid w:val="00A27D10"/>
    <w:rsid w:val="00A27DD5"/>
    <w:rsid w:val="00A309CA"/>
    <w:rsid w:val="00A34AE1"/>
    <w:rsid w:val="00A50880"/>
    <w:rsid w:val="00A53257"/>
    <w:rsid w:val="00A67107"/>
    <w:rsid w:val="00A722E0"/>
    <w:rsid w:val="00A81DC6"/>
    <w:rsid w:val="00A90D77"/>
    <w:rsid w:val="00A9207D"/>
    <w:rsid w:val="00A96E6D"/>
    <w:rsid w:val="00AA239D"/>
    <w:rsid w:val="00AA6AE8"/>
    <w:rsid w:val="00AB0454"/>
    <w:rsid w:val="00AB4740"/>
    <w:rsid w:val="00AB4B0F"/>
    <w:rsid w:val="00AB5A6E"/>
    <w:rsid w:val="00AB70A7"/>
    <w:rsid w:val="00AC176F"/>
    <w:rsid w:val="00AC2F4D"/>
    <w:rsid w:val="00AD32FF"/>
    <w:rsid w:val="00AE1791"/>
    <w:rsid w:val="00AE7509"/>
    <w:rsid w:val="00AE76B4"/>
    <w:rsid w:val="00AF7D37"/>
    <w:rsid w:val="00B0095B"/>
    <w:rsid w:val="00B05836"/>
    <w:rsid w:val="00B136C5"/>
    <w:rsid w:val="00B13E8C"/>
    <w:rsid w:val="00B16825"/>
    <w:rsid w:val="00B2159F"/>
    <w:rsid w:val="00B21AFD"/>
    <w:rsid w:val="00B21C79"/>
    <w:rsid w:val="00B26701"/>
    <w:rsid w:val="00B3655C"/>
    <w:rsid w:val="00B46849"/>
    <w:rsid w:val="00B474FE"/>
    <w:rsid w:val="00B502FB"/>
    <w:rsid w:val="00B52ECE"/>
    <w:rsid w:val="00B54852"/>
    <w:rsid w:val="00B54C1B"/>
    <w:rsid w:val="00B6240B"/>
    <w:rsid w:val="00B630AF"/>
    <w:rsid w:val="00B65E7E"/>
    <w:rsid w:val="00B7303C"/>
    <w:rsid w:val="00B76043"/>
    <w:rsid w:val="00B807AD"/>
    <w:rsid w:val="00B855E6"/>
    <w:rsid w:val="00B90006"/>
    <w:rsid w:val="00B91F1D"/>
    <w:rsid w:val="00B94A9B"/>
    <w:rsid w:val="00BA29C3"/>
    <w:rsid w:val="00BA4CE8"/>
    <w:rsid w:val="00BC2A2E"/>
    <w:rsid w:val="00BD4FEE"/>
    <w:rsid w:val="00BD5D89"/>
    <w:rsid w:val="00BD5F5D"/>
    <w:rsid w:val="00BD6849"/>
    <w:rsid w:val="00BE0290"/>
    <w:rsid w:val="00BE1BE5"/>
    <w:rsid w:val="00BE2F8F"/>
    <w:rsid w:val="00BE6550"/>
    <w:rsid w:val="00BE6DAD"/>
    <w:rsid w:val="00BE7E1C"/>
    <w:rsid w:val="00BF3E3B"/>
    <w:rsid w:val="00BF4185"/>
    <w:rsid w:val="00BF4360"/>
    <w:rsid w:val="00C04311"/>
    <w:rsid w:val="00C05F28"/>
    <w:rsid w:val="00C21C0B"/>
    <w:rsid w:val="00C24B41"/>
    <w:rsid w:val="00C352BA"/>
    <w:rsid w:val="00C43060"/>
    <w:rsid w:val="00C44911"/>
    <w:rsid w:val="00C557E7"/>
    <w:rsid w:val="00C61452"/>
    <w:rsid w:val="00C61FEB"/>
    <w:rsid w:val="00C6493D"/>
    <w:rsid w:val="00C6600F"/>
    <w:rsid w:val="00C66024"/>
    <w:rsid w:val="00C66D68"/>
    <w:rsid w:val="00C7096D"/>
    <w:rsid w:val="00C740C7"/>
    <w:rsid w:val="00C7444B"/>
    <w:rsid w:val="00C77D73"/>
    <w:rsid w:val="00C83AE1"/>
    <w:rsid w:val="00C85828"/>
    <w:rsid w:val="00C86DEF"/>
    <w:rsid w:val="00C90E11"/>
    <w:rsid w:val="00C923C9"/>
    <w:rsid w:val="00C97D90"/>
    <w:rsid w:val="00CA33BC"/>
    <w:rsid w:val="00CB33BB"/>
    <w:rsid w:val="00CB486B"/>
    <w:rsid w:val="00CB55FE"/>
    <w:rsid w:val="00CB66D3"/>
    <w:rsid w:val="00CC3F52"/>
    <w:rsid w:val="00CD560B"/>
    <w:rsid w:val="00CD57E1"/>
    <w:rsid w:val="00CD641F"/>
    <w:rsid w:val="00CE296B"/>
    <w:rsid w:val="00CE7C37"/>
    <w:rsid w:val="00CF0E06"/>
    <w:rsid w:val="00CF232A"/>
    <w:rsid w:val="00CF2378"/>
    <w:rsid w:val="00D03E0C"/>
    <w:rsid w:val="00D03F7D"/>
    <w:rsid w:val="00D068DA"/>
    <w:rsid w:val="00D07D89"/>
    <w:rsid w:val="00D07DB4"/>
    <w:rsid w:val="00D14424"/>
    <w:rsid w:val="00D26D48"/>
    <w:rsid w:val="00D31091"/>
    <w:rsid w:val="00D3622A"/>
    <w:rsid w:val="00D378F0"/>
    <w:rsid w:val="00D44E8F"/>
    <w:rsid w:val="00D45BCD"/>
    <w:rsid w:val="00D4604A"/>
    <w:rsid w:val="00D52E59"/>
    <w:rsid w:val="00D544E6"/>
    <w:rsid w:val="00D545FE"/>
    <w:rsid w:val="00D547B6"/>
    <w:rsid w:val="00D56AEF"/>
    <w:rsid w:val="00D65F88"/>
    <w:rsid w:val="00D668B8"/>
    <w:rsid w:val="00D71F7D"/>
    <w:rsid w:val="00D74557"/>
    <w:rsid w:val="00D7502A"/>
    <w:rsid w:val="00D776EC"/>
    <w:rsid w:val="00D9190B"/>
    <w:rsid w:val="00D964A6"/>
    <w:rsid w:val="00DA2A20"/>
    <w:rsid w:val="00DA3C88"/>
    <w:rsid w:val="00DB01A6"/>
    <w:rsid w:val="00DB1E10"/>
    <w:rsid w:val="00DB1F57"/>
    <w:rsid w:val="00DC162A"/>
    <w:rsid w:val="00DC1D44"/>
    <w:rsid w:val="00DC2C13"/>
    <w:rsid w:val="00DC71CD"/>
    <w:rsid w:val="00DD7589"/>
    <w:rsid w:val="00DD7BCE"/>
    <w:rsid w:val="00DE77B3"/>
    <w:rsid w:val="00DF10C7"/>
    <w:rsid w:val="00DF2A1E"/>
    <w:rsid w:val="00DF3486"/>
    <w:rsid w:val="00DF355D"/>
    <w:rsid w:val="00E03473"/>
    <w:rsid w:val="00E03E0F"/>
    <w:rsid w:val="00E0525E"/>
    <w:rsid w:val="00E06D53"/>
    <w:rsid w:val="00E11A4D"/>
    <w:rsid w:val="00E145E5"/>
    <w:rsid w:val="00E21848"/>
    <w:rsid w:val="00E246C6"/>
    <w:rsid w:val="00E24C2D"/>
    <w:rsid w:val="00E250BD"/>
    <w:rsid w:val="00E25141"/>
    <w:rsid w:val="00E27506"/>
    <w:rsid w:val="00E32C11"/>
    <w:rsid w:val="00E42F68"/>
    <w:rsid w:val="00E502D6"/>
    <w:rsid w:val="00E60051"/>
    <w:rsid w:val="00E62DEF"/>
    <w:rsid w:val="00E70721"/>
    <w:rsid w:val="00E71FF5"/>
    <w:rsid w:val="00E73A1A"/>
    <w:rsid w:val="00E80824"/>
    <w:rsid w:val="00E80B97"/>
    <w:rsid w:val="00E829CD"/>
    <w:rsid w:val="00E82C49"/>
    <w:rsid w:val="00E872EE"/>
    <w:rsid w:val="00E926DB"/>
    <w:rsid w:val="00E97232"/>
    <w:rsid w:val="00EA4F16"/>
    <w:rsid w:val="00EB2A2B"/>
    <w:rsid w:val="00EB2DAE"/>
    <w:rsid w:val="00EB30E3"/>
    <w:rsid w:val="00EC6904"/>
    <w:rsid w:val="00EC70B7"/>
    <w:rsid w:val="00EC7E0D"/>
    <w:rsid w:val="00EF0ECD"/>
    <w:rsid w:val="00EF32E5"/>
    <w:rsid w:val="00EF7097"/>
    <w:rsid w:val="00F03406"/>
    <w:rsid w:val="00F055B8"/>
    <w:rsid w:val="00F0652A"/>
    <w:rsid w:val="00F11729"/>
    <w:rsid w:val="00F21981"/>
    <w:rsid w:val="00F27EF3"/>
    <w:rsid w:val="00F341C4"/>
    <w:rsid w:val="00F36AF0"/>
    <w:rsid w:val="00F36E04"/>
    <w:rsid w:val="00F3759B"/>
    <w:rsid w:val="00F40ADB"/>
    <w:rsid w:val="00F44443"/>
    <w:rsid w:val="00F45C5F"/>
    <w:rsid w:val="00F504BB"/>
    <w:rsid w:val="00F5376E"/>
    <w:rsid w:val="00F558C5"/>
    <w:rsid w:val="00F6020C"/>
    <w:rsid w:val="00F6165D"/>
    <w:rsid w:val="00F619A4"/>
    <w:rsid w:val="00F65B74"/>
    <w:rsid w:val="00F65D59"/>
    <w:rsid w:val="00F676F9"/>
    <w:rsid w:val="00F708E0"/>
    <w:rsid w:val="00F71F12"/>
    <w:rsid w:val="00F752F0"/>
    <w:rsid w:val="00F84962"/>
    <w:rsid w:val="00F87CB3"/>
    <w:rsid w:val="00F94E1B"/>
    <w:rsid w:val="00F96B9A"/>
    <w:rsid w:val="00F97833"/>
    <w:rsid w:val="00F978A9"/>
    <w:rsid w:val="00FA3931"/>
    <w:rsid w:val="00FA5DD7"/>
    <w:rsid w:val="00FA70ED"/>
    <w:rsid w:val="00FA7E3D"/>
    <w:rsid w:val="00FB156A"/>
    <w:rsid w:val="00FB1C4D"/>
    <w:rsid w:val="00FC22CF"/>
    <w:rsid w:val="00FC2E6A"/>
    <w:rsid w:val="00FC5584"/>
    <w:rsid w:val="00FD6961"/>
    <w:rsid w:val="00FD76B2"/>
    <w:rsid w:val="00FE0717"/>
    <w:rsid w:val="00FE1EE0"/>
    <w:rsid w:val="00FE3E1C"/>
    <w:rsid w:val="00FE612D"/>
    <w:rsid w:val="00FE72B2"/>
    <w:rsid w:val="00FF127F"/>
    <w:rsid w:val="00FF35D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F1E71"/>
  <w14:defaultImageDpi w14:val="300"/>
  <w15:docId w15:val="{206CCF54-7F14-514A-A2B3-D8FD98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DEF"/>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333E0C"/>
    <w:rPr>
      <w:sz w:val="20"/>
      <w:szCs w:val="20"/>
    </w:rPr>
  </w:style>
  <w:style w:type="character" w:styleId="Refdenotaderodap">
    <w:name w:val="footnote reference"/>
    <w:semiHidden/>
    <w:rsid w:val="00333E0C"/>
    <w:rPr>
      <w:vertAlign w:val="superscript"/>
    </w:rPr>
  </w:style>
  <w:style w:type="paragraph" w:styleId="Corpodetexto">
    <w:name w:val="Body Text"/>
    <w:basedOn w:val="Normal"/>
    <w:rsid w:val="00B7303C"/>
    <w:pPr>
      <w:autoSpaceDE w:val="0"/>
      <w:autoSpaceDN w:val="0"/>
      <w:adjustRightInd w:val="0"/>
      <w:jc w:val="both"/>
    </w:pPr>
    <w:rPr>
      <w:b/>
      <w:bCs/>
      <w:sz w:val="32"/>
    </w:rPr>
  </w:style>
  <w:style w:type="table" w:styleId="Tabelacomgrade">
    <w:name w:val="Table Grid"/>
    <w:basedOn w:val="Tabelanormal"/>
    <w:rsid w:val="0072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rsid w:val="00AB5A6E"/>
    <w:pPr>
      <w:spacing w:after="120" w:line="480" w:lineRule="auto"/>
    </w:pPr>
  </w:style>
  <w:style w:type="paragraph" w:styleId="Rodap">
    <w:name w:val="footer"/>
    <w:basedOn w:val="Normal"/>
    <w:rsid w:val="00CD641F"/>
    <w:pPr>
      <w:tabs>
        <w:tab w:val="center" w:pos="4252"/>
        <w:tab w:val="right" w:pos="8504"/>
      </w:tabs>
    </w:pPr>
  </w:style>
  <w:style w:type="character" w:styleId="Nmerodepgina">
    <w:name w:val="page number"/>
    <w:basedOn w:val="Fontepargpadro"/>
    <w:rsid w:val="00CD641F"/>
  </w:style>
  <w:style w:type="character" w:styleId="Hyperlink">
    <w:name w:val="Hyperlink"/>
    <w:uiPriority w:val="99"/>
    <w:rsid w:val="006514DD"/>
    <w:rPr>
      <w:color w:val="0000FF"/>
      <w:u w:val="single"/>
    </w:rPr>
  </w:style>
  <w:style w:type="paragraph" w:styleId="Cabealho">
    <w:name w:val="header"/>
    <w:basedOn w:val="Normal"/>
    <w:rsid w:val="000C5EEA"/>
    <w:pPr>
      <w:tabs>
        <w:tab w:val="center" w:pos="4252"/>
        <w:tab w:val="right" w:pos="8504"/>
      </w:tabs>
    </w:pPr>
  </w:style>
  <w:style w:type="paragraph" w:customStyle="1" w:styleId="texto">
    <w:name w:val="texto"/>
    <w:basedOn w:val="Normal"/>
    <w:rsid w:val="00D44E8F"/>
    <w:pPr>
      <w:spacing w:before="100" w:beforeAutospacing="1" w:after="100" w:afterAutospacing="1"/>
    </w:pPr>
  </w:style>
  <w:style w:type="character" w:customStyle="1" w:styleId="TextodenotaderodapChar">
    <w:name w:val="Texto de nota de rodapé Char"/>
    <w:basedOn w:val="Fontepargpadro"/>
    <w:link w:val="Textodenotaderodap"/>
    <w:rsid w:val="002E328C"/>
  </w:style>
  <w:style w:type="paragraph" w:styleId="NormalWeb">
    <w:name w:val="Normal (Web)"/>
    <w:basedOn w:val="Normal"/>
    <w:rsid w:val="00E03E0F"/>
  </w:style>
  <w:style w:type="paragraph" w:styleId="Textodebalo">
    <w:name w:val="Balloon Text"/>
    <w:basedOn w:val="Normal"/>
    <w:link w:val="TextodebaloChar"/>
    <w:rsid w:val="00E145E5"/>
    <w:rPr>
      <w:rFonts w:ascii="Lucida Grande" w:hAnsi="Lucida Grande" w:cs="Lucida Grande"/>
      <w:sz w:val="18"/>
      <w:szCs w:val="18"/>
    </w:rPr>
  </w:style>
  <w:style w:type="character" w:customStyle="1" w:styleId="TextodebaloChar">
    <w:name w:val="Texto de balão Char"/>
    <w:basedOn w:val="Fontepargpadro"/>
    <w:link w:val="Textodebalo"/>
    <w:rsid w:val="00E145E5"/>
    <w:rPr>
      <w:rFonts w:ascii="Lucida Grande" w:hAnsi="Lucida Grande" w:cs="Lucida Grande"/>
      <w:sz w:val="18"/>
      <w:szCs w:val="18"/>
      <w:lang w:eastAsia="pt-BR"/>
    </w:rPr>
  </w:style>
  <w:style w:type="character" w:styleId="Refdecomentrio">
    <w:name w:val="annotation reference"/>
    <w:basedOn w:val="Fontepargpadro"/>
    <w:rsid w:val="00930BCD"/>
    <w:rPr>
      <w:sz w:val="18"/>
      <w:szCs w:val="18"/>
    </w:rPr>
  </w:style>
  <w:style w:type="paragraph" w:styleId="Textodecomentrio">
    <w:name w:val="annotation text"/>
    <w:basedOn w:val="Normal"/>
    <w:link w:val="TextodecomentrioChar"/>
    <w:rsid w:val="00930BCD"/>
  </w:style>
  <w:style w:type="character" w:customStyle="1" w:styleId="TextodecomentrioChar">
    <w:name w:val="Texto de comentário Char"/>
    <w:basedOn w:val="Fontepargpadro"/>
    <w:link w:val="Textodecomentrio"/>
    <w:rsid w:val="00930BCD"/>
    <w:rPr>
      <w:sz w:val="24"/>
      <w:szCs w:val="24"/>
      <w:lang w:eastAsia="pt-BR"/>
    </w:rPr>
  </w:style>
  <w:style w:type="paragraph" w:styleId="Assuntodocomentrio">
    <w:name w:val="annotation subject"/>
    <w:basedOn w:val="Textodecomentrio"/>
    <w:next w:val="Textodecomentrio"/>
    <w:link w:val="AssuntodocomentrioChar"/>
    <w:rsid w:val="00930BCD"/>
    <w:rPr>
      <w:b/>
      <w:bCs/>
      <w:sz w:val="20"/>
      <w:szCs w:val="20"/>
    </w:rPr>
  </w:style>
  <w:style w:type="character" w:customStyle="1" w:styleId="AssuntodocomentrioChar">
    <w:name w:val="Assunto do comentário Char"/>
    <w:basedOn w:val="TextodecomentrioChar"/>
    <w:link w:val="Assuntodocomentrio"/>
    <w:rsid w:val="00930BCD"/>
    <w:rPr>
      <w:b/>
      <w:bCs/>
      <w:sz w:val="24"/>
      <w:szCs w:val="24"/>
      <w:lang w:eastAsia="pt-BR"/>
    </w:rPr>
  </w:style>
  <w:style w:type="paragraph" w:customStyle="1" w:styleId="Default">
    <w:name w:val="Default"/>
    <w:rsid w:val="00D547B6"/>
    <w:pPr>
      <w:autoSpaceDE w:val="0"/>
      <w:autoSpaceDN w:val="0"/>
      <w:adjustRightInd w:val="0"/>
    </w:pPr>
    <w:rPr>
      <w:rFonts w:ascii="Arial" w:hAnsi="Arial" w:cs="Arial"/>
      <w:color w:val="000000"/>
      <w:sz w:val="24"/>
      <w:szCs w:val="24"/>
    </w:rPr>
  </w:style>
  <w:style w:type="character" w:styleId="MenoPendente">
    <w:name w:val="Unresolved Mention"/>
    <w:basedOn w:val="Fontepargpadro"/>
    <w:uiPriority w:val="99"/>
    <w:semiHidden/>
    <w:unhideWhenUsed/>
    <w:rsid w:val="0015458F"/>
    <w:rPr>
      <w:color w:val="605E5C"/>
      <w:shd w:val="clear" w:color="auto" w:fill="E1DFDD"/>
    </w:rPr>
  </w:style>
  <w:style w:type="paragraph" w:styleId="PargrafodaLista">
    <w:name w:val="List Paragraph"/>
    <w:basedOn w:val="Normal"/>
    <w:uiPriority w:val="72"/>
    <w:rsid w:val="009B6AFF"/>
    <w:pPr>
      <w:ind w:left="720"/>
      <w:contextualSpacing/>
    </w:pPr>
  </w:style>
  <w:style w:type="character" w:styleId="HiperlinkVisitado">
    <w:name w:val="FollowedHyperlink"/>
    <w:basedOn w:val="Fontepargpadro"/>
    <w:rsid w:val="00C61F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12821">
      <w:bodyDiv w:val="1"/>
      <w:marLeft w:val="0"/>
      <w:marRight w:val="0"/>
      <w:marTop w:val="0"/>
      <w:marBottom w:val="0"/>
      <w:divBdr>
        <w:top w:val="none" w:sz="0" w:space="0" w:color="auto"/>
        <w:left w:val="none" w:sz="0" w:space="0" w:color="auto"/>
        <w:bottom w:val="none" w:sz="0" w:space="0" w:color="auto"/>
        <w:right w:val="none" w:sz="0" w:space="0" w:color="auto"/>
      </w:divBdr>
      <w:divsChild>
        <w:div w:id="2033264256">
          <w:marLeft w:val="0"/>
          <w:marRight w:val="0"/>
          <w:marTop w:val="0"/>
          <w:marBottom w:val="0"/>
          <w:divBdr>
            <w:top w:val="none" w:sz="0" w:space="0" w:color="auto"/>
            <w:left w:val="none" w:sz="0" w:space="0" w:color="auto"/>
            <w:bottom w:val="none" w:sz="0" w:space="0" w:color="auto"/>
            <w:right w:val="none" w:sz="0" w:space="0" w:color="auto"/>
          </w:divBdr>
        </w:div>
      </w:divsChild>
    </w:div>
    <w:div w:id="551237886">
      <w:bodyDiv w:val="1"/>
      <w:marLeft w:val="0"/>
      <w:marRight w:val="0"/>
      <w:marTop w:val="0"/>
      <w:marBottom w:val="0"/>
      <w:divBdr>
        <w:top w:val="none" w:sz="0" w:space="0" w:color="auto"/>
        <w:left w:val="none" w:sz="0" w:space="0" w:color="auto"/>
        <w:bottom w:val="none" w:sz="0" w:space="0" w:color="auto"/>
        <w:right w:val="none" w:sz="0" w:space="0" w:color="auto"/>
      </w:divBdr>
    </w:div>
    <w:div w:id="815991138">
      <w:bodyDiv w:val="1"/>
      <w:marLeft w:val="0"/>
      <w:marRight w:val="0"/>
      <w:marTop w:val="0"/>
      <w:marBottom w:val="0"/>
      <w:divBdr>
        <w:top w:val="none" w:sz="0" w:space="0" w:color="auto"/>
        <w:left w:val="none" w:sz="0" w:space="0" w:color="auto"/>
        <w:bottom w:val="none" w:sz="0" w:space="0" w:color="auto"/>
        <w:right w:val="none" w:sz="0" w:space="0" w:color="auto"/>
      </w:divBdr>
    </w:div>
    <w:div w:id="843283235">
      <w:bodyDiv w:val="1"/>
      <w:marLeft w:val="0"/>
      <w:marRight w:val="0"/>
      <w:marTop w:val="0"/>
      <w:marBottom w:val="0"/>
      <w:divBdr>
        <w:top w:val="none" w:sz="0" w:space="0" w:color="auto"/>
        <w:left w:val="none" w:sz="0" w:space="0" w:color="auto"/>
        <w:bottom w:val="none" w:sz="0" w:space="0" w:color="auto"/>
        <w:right w:val="none" w:sz="0" w:space="0" w:color="auto"/>
      </w:divBdr>
    </w:div>
    <w:div w:id="993219906">
      <w:bodyDiv w:val="1"/>
      <w:marLeft w:val="0"/>
      <w:marRight w:val="0"/>
      <w:marTop w:val="0"/>
      <w:marBottom w:val="0"/>
      <w:divBdr>
        <w:top w:val="none" w:sz="0" w:space="0" w:color="auto"/>
        <w:left w:val="none" w:sz="0" w:space="0" w:color="auto"/>
        <w:bottom w:val="none" w:sz="0" w:space="0" w:color="auto"/>
        <w:right w:val="none" w:sz="0" w:space="0" w:color="auto"/>
      </w:divBdr>
    </w:div>
    <w:div w:id="1193231361">
      <w:bodyDiv w:val="1"/>
      <w:marLeft w:val="0"/>
      <w:marRight w:val="0"/>
      <w:marTop w:val="0"/>
      <w:marBottom w:val="0"/>
      <w:divBdr>
        <w:top w:val="none" w:sz="0" w:space="0" w:color="auto"/>
        <w:left w:val="none" w:sz="0" w:space="0" w:color="auto"/>
        <w:bottom w:val="none" w:sz="0" w:space="0" w:color="auto"/>
        <w:right w:val="none" w:sz="0" w:space="0" w:color="auto"/>
      </w:divBdr>
    </w:div>
    <w:div w:id="1396394921">
      <w:bodyDiv w:val="1"/>
      <w:marLeft w:val="0"/>
      <w:marRight w:val="0"/>
      <w:marTop w:val="0"/>
      <w:marBottom w:val="0"/>
      <w:divBdr>
        <w:top w:val="none" w:sz="0" w:space="0" w:color="auto"/>
        <w:left w:val="none" w:sz="0" w:space="0" w:color="auto"/>
        <w:bottom w:val="none" w:sz="0" w:space="0" w:color="auto"/>
        <w:right w:val="none" w:sz="0" w:space="0" w:color="auto"/>
      </w:divBdr>
      <w:divsChild>
        <w:div w:id="2136289068">
          <w:marLeft w:val="0"/>
          <w:marRight w:val="0"/>
          <w:marTop w:val="0"/>
          <w:marBottom w:val="0"/>
          <w:divBdr>
            <w:top w:val="none" w:sz="0" w:space="0" w:color="auto"/>
            <w:left w:val="none" w:sz="0" w:space="0" w:color="auto"/>
            <w:bottom w:val="none" w:sz="0" w:space="0" w:color="auto"/>
            <w:right w:val="none" w:sz="0" w:space="0" w:color="auto"/>
          </w:divBdr>
          <w:divsChild>
            <w:div w:id="350110087">
              <w:marLeft w:val="0"/>
              <w:marRight w:val="0"/>
              <w:marTop w:val="0"/>
              <w:marBottom w:val="0"/>
              <w:divBdr>
                <w:top w:val="none" w:sz="0" w:space="0" w:color="auto"/>
                <w:left w:val="none" w:sz="0" w:space="0" w:color="auto"/>
                <w:bottom w:val="none" w:sz="0" w:space="0" w:color="auto"/>
                <w:right w:val="none" w:sz="0" w:space="0" w:color="auto"/>
              </w:divBdr>
              <w:divsChild>
                <w:div w:id="13266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1027">
      <w:bodyDiv w:val="1"/>
      <w:marLeft w:val="0"/>
      <w:marRight w:val="0"/>
      <w:marTop w:val="0"/>
      <w:marBottom w:val="0"/>
      <w:divBdr>
        <w:top w:val="none" w:sz="0" w:space="0" w:color="auto"/>
        <w:left w:val="none" w:sz="0" w:space="0" w:color="auto"/>
        <w:bottom w:val="none" w:sz="0" w:space="0" w:color="auto"/>
        <w:right w:val="none" w:sz="0" w:space="0" w:color="auto"/>
      </w:divBdr>
    </w:div>
    <w:div w:id="1648624663">
      <w:bodyDiv w:val="1"/>
      <w:marLeft w:val="0"/>
      <w:marRight w:val="0"/>
      <w:marTop w:val="0"/>
      <w:marBottom w:val="0"/>
      <w:divBdr>
        <w:top w:val="none" w:sz="0" w:space="0" w:color="auto"/>
        <w:left w:val="none" w:sz="0" w:space="0" w:color="auto"/>
        <w:bottom w:val="none" w:sz="0" w:space="0" w:color="auto"/>
        <w:right w:val="none" w:sz="0" w:space="0" w:color="auto"/>
      </w:divBdr>
      <w:divsChild>
        <w:div w:id="1505586099">
          <w:marLeft w:val="0"/>
          <w:marRight w:val="0"/>
          <w:marTop w:val="0"/>
          <w:marBottom w:val="0"/>
          <w:divBdr>
            <w:top w:val="none" w:sz="0" w:space="0" w:color="auto"/>
            <w:left w:val="none" w:sz="0" w:space="0" w:color="auto"/>
            <w:bottom w:val="none" w:sz="0" w:space="0" w:color="auto"/>
            <w:right w:val="none" w:sz="0" w:space="0" w:color="auto"/>
          </w:divBdr>
          <w:divsChild>
            <w:div w:id="904031325">
              <w:marLeft w:val="0"/>
              <w:marRight w:val="0"/>
              <w:marTop w:val="0"/>
              <w:marBottom w:val="0"/>
              <w:divBdr>
                <w:top w:val="none" w:sz="0" w:space="0" w:color="auto"/>
                <w:left w:val="none" w:sz="0" w:space="0" w:color="auto"/>
                <w:bottom w:val="none" w:sz="0" w:space="0" w:color="auto"/>
                <w:right w:val="none" w:sz="0" w:space="0" w:color="auto"/>
              </w:divBdr>
              <w:divsChild>
                <w:div w:id="20078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0793">
      <w:bodyDiv w:val="1"/>
      <w:marLeft w:val="0"/>
      <w:marRight w:val="0"/>
      <w:marTop w:val="0"/>
      <w:marBottom w:val="0"/>
      <w:divBdr>
        <w:top w:val="none" w:sz="0" w:space="0" w:color="auto"/>
        <w:left w:val="none" w:sz="0" w:space="0" w:color="auto"/>
        <w:bottom w:val="none" w:sz="0" w:space="0" w:color="auto"/>
        <w:right w:val="none" w:sz="0" w:space="0" w:color="auto"/>
      </w:divBdr>
    </w:div>
    <w:div w:id="2099475812">
      <w:bodyDiv w:val="1"/>
      <w:marLeft w:val="0"/>
      <w:marRight w:val="0"/>
      <w:marTop w:val="0"/>
      <w:marBottom w:val="0"/>
      <w:divBdr>
        <w:top w:val="none" w:sz="0" w:space="0" w:color="auto"/>
        <w:left w:val="none" w:sz="0" w:space="0" w:color="auto"/>
        <w:bottom w:val="none" w:sz="0" w:space="0" w:color="auto"/>
        <w:right w:val="none" w:sz="0" w:space="0" w:color="auto"/>
      </w:divBdr>
      <w:divsChild>
        <w:div w:id="1924489156">
          <w:marLeft w:val="0"/>
          <w:marRight w:val="0"/>
          <w:marTop w:val="0"/>
          <w:marBottom w:val="0"/>
          <w:divBdr>
            <w:top w:val="none" w:sz="0" w:space="0" w:color="auto"/>
            <w:left w:val="none" w:sz="0" w:space="0" w:color="auto"/>
            <w:bottom w:val="none" w:sz="0" w:space="0" w:color="auto"/>
            <w:right w:val="none" w:sz="0" w:space="0" w:color="auto"/>
          </w:divBdr>
          <w:divsChild>
            <w:div w:id="44254920">
              <w:marLeft w:val="0"/>
              <w:marRight w:val="0"/>
              <w:marTop w:val="0"/>
              <w:marBottom w:val="0"/>
              <w:divBdr>
                <w:top w:val="none" w:sz="0" w:space="0" w:color="auto"/>
                <w:left w:val="none" w:sz="0" w:space="0" w:color="auto"/>
                <w:bottom w:val="none" w:sz="0" w:space="0" w:color="auto"/>
                <w:right w:val="none" w:sz="0" w:space="0" w:color="auto"/>
              </w:divBdr>
              <w:divsChild>
                <w:div w:id="14405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ses.usp.br/index.php?option=com_content&amp;view=article&amp;id=52&amp;Itemid=67&amp;lang=pt-br" TargetMode="External"/><Relationship Id="rId13" Type="http://schemas.openxmlformats.org/officeDocument/2006/relationships/footer" Target="footer2.xml"/><Relationship Id="rId18" Type="http://schemas.openxmlformats.org/officeDocument/2006/relationships/hyperlink" Target="https://www.youtube.com/watch?v=YvbDsWkexTU&amp;t=26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mslp.org/wiki/File:TN-Beethoven_Breitkopf_Serie_1_Band_3_B_9.jpg" TargetMode="External"/><Relationship Id="rId2" Type="http://schemas.openxmlformats.org/officeDocument/2006/relationships/numbering" Target="numbering.xml"/><Relationship Id="rId16" Type="http://schemas.openxmlformats.org/officeDocument/2006/relationships/hyperlink" Target="https://www.teses.usp.br/index.php?option=com_content&amp;view=article&amp;id=52&amp;Itemid=67&amp;lang=pt-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teses.usp.br/index.php?option=com_content&amp;view=article&amp;id=52&amp;Itemid=67&amp;lang=pt-br" TargetMode="External"/><Relationship Id="rId10" Type="http://schemas.openxmlformats.org/officeDocument/2006/relationships/header" Target="header1.xml"/><Relationship Id="rId19" Type="http://schemas.openxmlformats.org/officeDocument/2006/relationships/hyperlink" Target="http://hindson.com.au/info/free/free-fonts-available-for-download/" TargetMode="External"/><Relationship Id="rId4" Type="http://schemas.openxmlformats.org/officeDocument/2006/relationships/settings" Target="settings.xml"/><Relationship Id="rId9" Type="http://schemas.openxmlformats.org/officeDocument/2006/relationships/hyperlink" Target="https://vocabusp.abcd.usp.br/Vocab/"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auralsonology.com/tools-and-downloads/" TargetMode="External"/><Relationship Id="rId7" Type="http://schemas.openxmlformats.org/officeDocument/2006/relationships/hyperlink" Target="https://www.ufpe.br/documents/40070/1837975/ABNT+NBR+6023+2018+%281%29.pdf/3021f721-5be8-4e6d-951b-fa354dc490ed" TargetMode="External"/><Relationship Id="rId2" Type="http://schemas.openxmlformats.org/officeDocument/2006/relationships/hyperlink" Target="http://hindson.com.au/info/free/free-fonts-available-for-download/" TargetMode="External"/><Relationship Id="rId1" Type="http://schemas.openxmlformats.org/officeDocument/2006/relationships/hyperlink" Target="https://www.qub.ac.uk/tomita/bachfont/BF-menu.htm" TargetMode="External"/><Relationship Id="rId6" Type="http://schemas.openxmlformats.org/officeDocument/2006/relationships/hyperlink" Target="https://www.anppom.com.br/revista/index.php/opus/about/submissions" TargetMode="External"/><Relationship Id="rId5" Type="http://schemas.openxmlformats.org/officeDocument/2006/relationships/hyperlink" Target="https://bibliotecafea.com/2012/09/21/tabela-e-quadro-diferencas/" TargetMode="External"/><Relationship Id="rId4" Type="http://schemas.openxmlformats.org/officeDocument/2006/relationships/hyperlink" Target="https://en.wikipedia.org/wiki/Template: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1787A-330D-4EAE-9894-93F4A1FC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5632</Words>
  <Characters>30413</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Site CMU - Ícones à esquerda:</vt:lpstr>
      <vt:lpstr>Site CMU - Ícones à esquerda:</vt:lpstr>
    </vt:vector>
  </TitlesOfParts>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CMU - Ícones à esquerda:</dc:title>
  <dc:creator>Adriana</dc:creator>
  <cp:lastModifiedBy>Luciana Del Sole Queiroz Vieira</cp:lastModifiedBy>
  <cp:revision>2</cp:revision>
  <cp:lastPrinted>2024-04-17T23:22:00Z</cp:lastPrinted>
  <dcterms:created xsi:type="dcterms:W3CDTF">2024-05-06T13:52:00Z</dcterms:created>
  <dcterms:modified xsi:type="dcterms:W3CDTF">2024-05-06T13:52:00Z</dcterms:modified>
</cp:coreProperties>
</file>