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BILATERALES ABKOMMEN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INTERNATIONALES AKADEMISCHES ABKOMMEN</w:t>
      </w:r>
    </w:p>
    <w:tbl>
      <w:tblPr>
        <w:tblStyle w:val="Table1"/>
        <w:tblW w:w="95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0"/>
        <w:gridCol w:w="5280"/>
        <w:tblGridChange w:id="0">
          <w:tblGrid>
            <w:gridCol w:w="4290"/>
            <w:gridCol w:w="5280"/>
          </w:tblGrid>
        </w:tblGridChange>
      </w:tblGrid>
      <w:tr>
        <w:trPr>
          <w:cantSplit w:val="0"/>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CONVÊNIO que celebram a ESCOLA DE COMUNICAÇÕES E ARTES DA UNIVERSIDADE DE SÃO PAULO (BRASIL) e a ................................ (nome oficial e completo da INSTITUIÇÃO ESTRANGEIRA, escrito no idioma oficial do país da instituição estrangeira), no interesse da ........................... (nome oficial e completo da UNIDADE DE ENSINO DA INSTITUIÇÃO ESTRANGEIRA)…….., (......... PAÍS),  visando à cooperação acadêmica para fins de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Pelo presente convênio, de um lado 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ESCOLA DE COMUNICAÇÕES E ARTES DA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Brasil, representada por sua Diretora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Profa. Dra. </w:t>
            </w:r>
            <w:r w:rsidDel="00000000" w:rsidR="00000000" w:rsidRPr="00000000">
              <w:rPr>
                <w:b w:val="1"/>
                <w:bCs w:val="1"/>
                <w:sz w:val="24"/>
                <w:szCs w:val="24"/>
                <w:rtl w:val="0"/>
              </w:rPr>
              <w:t xml:space="preserve">Maria Clotilde Perez Rodrigues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de outro lado, a ............................................ (nome oficial e completo da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INSTITUIÇÃO ESTRANGEIRA,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escrito no idioma oficial do país da instituição estrangeira), (.........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SIGLA OFICIAL DA INSTITUIÇÃO ESTRANGEIRA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caso exista uma sigla oficial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(País), neste ato representada por seu (sua) Reitor(a)/(Presidente), ............................... (nome completo do dirigente da instituição estrangeira)……., no interesse da ................................. (nome oficial e completo da </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UNIDADE DE ENSINO DA INSTITUIÇÃO ESTRANGEIRA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representada por seu (sua) Diretor(a)........................... (nome completo do dirigente da Unidade de Ensino da instituição estrangeira)………,  têm entre si justo e acertado o que segue, de acordo com as cláusulas e condições abaixo:</w:t>
            </w:r>
          </w:p>
          <w:p w:rsidR="00000000" w:rsidDel="00000000" w:rsidP="00000000" w:rsidRDefault="00000000" w:rsidRPr="00000000" w14:paraId="0000000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8">
            <w:pPr>
              <w:spacing w:line="276" w:lineRule="auto"/>
              <w:ind w:right="144"/>
              <w:jc w:val="both"/>
              <w:rPr>
                <w:b w:val="1"/>
                <w:bCs w:val="1"/>
                <w:sz w:val="24"/>
                <w:szCs w:val="24"/>
              </w:rPr>
            </w:pPr>
            <w:r w:rsidDel="00000000" w:rsidR="00000000" w:rsidRPr="00000000">
              <w:rPr>
                <w:b w:val="1"/>
                <w:bCs w:val="1"/>
                <w:sz w:val="24"/>
                <w:szCs w:val="24"/>
                <w:rtl w:val="0"/>
              </w:rPr>
              <w:t xml:space="preserve">CLÁUSULA PRIMEIRA – </w:t>
            </w:r>
            <w:r w:rsidDel="00000000" w:rsidR="00000000" w:rsidRPr="00000000">
              <w:rPr>
                <w:b w:val="1"/>
                <w:bCs w:val="1"/>
                <w:sz w:val="24"/>
                <w:szCs w:val="24"/>
                <w:u w:val="single"/>
                <w:rtl w:val="0"/>
              </w:rPr>
              <w:t xml:space="preserve">OBJETO</w:t>
            </w:r>
            <w:r w:rsidDel="00000000" w:rsidR="00000000" w:rsidRPr="00000000">
              <w:rPr>
                <w:rtl w:val="0"/>
              </w:rPr>
            </w:r>
          </w:p>
          <w:p w:rsidR="00000000" w:rsidDel="00000000" w:rsidP="00000000" w:rsidRDefault="00000000" w:rsidRPr="00000000" w14:paraId="0000000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A">
            <w:pPr>
              <w:spacing w:line="276" w:lineRule="auto"/>
              <w:ind w:right="144"/>
              <w:jc w:val="both"/>
              <w:rPr>
                <w:sz w:val="24"/>
                <w:szCs w:val="24"/>
              </w:rPr>
            </w:pPr>
            <w:r w:rsidDel="00000000" w:rsidR="00000000" w:rsidRPr="00000000">
              <w:rPr>
                <w:sz w:val="24"/>
                <w:szCs w:val="24"/>
                <w:rtl w:val="0"/>
              </w:rPr>
              <w:t xml:space="preserve">O presente convênio tem como objetivo a cooperação acadêmica na(s) área(s) de ..................... (citar as áreas envolvidas na cooperação entre as partes)………, para promover o intercâmbio de docentes / pesquisadores, intercâmbio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C">
            <w:pPr>
              <w:spacing w:line="276" w:lineRule="auto"/>
              <w:ind w:right="144"/>
              <w:jc w:val="both"/>
              <w:rPr>
                <w:b w:val="1"/>
                <w:bCs w:val="1"/>
                <w:sz w:val="24"/>
                <w:szCs w:val="24"/>
              </w:rPr>
            </w:pPr>
            <w:r w:rsidDel="00000000" w:rsidR="00000000" w:rsidRPr="00000000">
              <w:rPr>
                <w:b w:val="1"/>
                <w:bCs w:val="1"/>
                <w:sz w:val="24"/>
                <w:szCs w:val="24"/>
                <w:rtl w:val="0"/>
              </w:rPr>
              <w:t xml:space="preserve">CLÁUSULA SEGUNDA - </w:t>
            </w:r>
            <w:r w:rsidDel="00000000" w:rsidR="00000000" w:rsidRPr="00000000">
              <w:rPr>
                <w:b w:val="1"/>
                <w:bCs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right="144"/>
              <w:jc w:val="both"/>
              <w:rPr>
                <w:sz w:val="24"/>
                <w:szCs w:val="24"/>
              </w:rPr>
            </w:pPr>
            <w:r w:rsidDel="00000000" w:rsidR="00000000" w:rsidRPr="00000000">
              <w:rPr>
                <w:sz w:val="24"/>
                <w:szCs w:val="24"/>
                <w:rtl w:val="0"/>
              </w:rPr>
              <w:t xml:space="preserve">Formas de cooperação no intercâmbio de:</w:t>
            </w:r>
          </w:p>
          <w:p w:rsidR="00000000" w:rsidDel="00000000" w:rsidP="00000000" w:rsidRDefault="00000000" w:rsidRPr="00000000" w14:paraId="0000000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0">
            <w:pPr>
              <w:spacing w:line="276" w:lineRule="auto"/>
              <w:ind w:right="144"/>
              <w:jc w:val="both"/>
              <w:rPr>
                <w:b w:val="1"/>
                <w:bCs w:val="1"/>
                <w:sz w:val="24"/>
                <w:szCs w:val="24"/>
              </w:rPr>
            </w:pPr>
            <w:r w:rsidDel="00000000" w:rsidR="00000000" w:rsidRPr="00000000">
              <w:rPr>
                <w:b w:val="1"/>
                <w:bCs w:val="1"/>
                <w:sz w:val="24"/>
                <w:szCs w:val="24"/>
                <w:rtl w:val="0"/>
              </w:rPr>
              <w:t xml:space="preserve">2.1. Docentes/pesquisadores:</w:t>
            </w:r>
          </w:p>
          <w:p w:rsidR="00000000" w:rsidDel="00000000" w:rsidP="00000000" w:rsidRDefault="00000000" w:rsidRPr="00000000" w14:paraId="00000011">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2">
            <w:pPr>
              <w:spacing w:line="276" w:lineRule="auto"/>
              <w:ind w:right="144"/>
              <w:jc w:val="both"/>
              <w:rPr>
                <w:sz w:val="24"/>
                <w:szCs w:val="24"/>
              </w:rPr>
            </w:pPr>
            <w:r w:rsidDel="00000000" w:rsidR="00000000" w:rsidRPr="00000000">
              <w:rPr>
                <w:b w:val="1"/>
                <w:bCs w:val="1"/>
                <w:sz w:val="24"/>
                <w:szCs w:val="24"/>
                <w:rtl w:val="0"/>
              </w:rPr>
              <w:t xml:space="preserve">2.1.2.</w:t>
            </w:r>
            <w:r w:rsidDel="00000000" w:rsidR="00000000" w:rsidRPr="00000000">
              <w:rPr>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3">
            <w:pPr>
              <w:spacing w:line="276" w:lineRule="auto"/>
              <w:ind w:right="144"/>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5">
            <w:pPr>
              <w:spacing w:line="276" w:lineRule="auto"/>
              <w:ind w:right="144"/>
              <w:jc w:val="both"/>
              <w:rPr>
                <w:b w:val="1"/>
                <w:bCs w:val="1"/>
                <w:sz w:val="24"/>
                <w:szCs w:val="24"/>
              </w:rPr>
            </w:pPr>
            <w:r w:rsidDel="00000000" w:rsidR="00000000" w:rsidRPr="00000000">
              <w:rPr>
                <w:b w:val="1"/>
                <w:bCs w:val="1"/>
                <w:sz w:val="24"/>
                <w:szCs w:val="24"/>
                <w:rtl w:val="0"/>
              </w:rPr>
              <w:t xml:space="preserve">2.2. Estudantes de Graduação e de Pós Graduação:</w:t>
            </w:r>
          </w:p>
          <w:p w:rsidR="00000000" w:rsidDel="00000000" w:rsidP="00000000" w:rsidRDefault="00000000" w:rsidRPr="00000000" w14:paraId="0000001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7">
            <w:pPr>
              <w:ind w:right="144"/>
              <w:jc w:val="both"/>
              <w:rPr>
                <w:sz w:val="24"/>
                <w:szCs w:val="24"/>
              </w:rPr>
            </w:pPr>
            <w:r w:rsidDel="00000000" w:rsidR="00000000" w:rsidRPr="00000000">
              <w:rPr>
                <w:b w:val="1"/>
                <w:bCs w:val="1"/>
                <w:sz w:val="24"/>
                <w:szCs w:val="24"/>
                <w:rtl w:val="0"/>
              </w:rPr>
              <w:t xml:space="preserve">2.2.1.</w:t>
            </w:r>
            <w:r w:rsidDel="00000000" w:rsidR="00000000" w:rsidRPr="00000000">
              <w:rPr>
                <w:sz w:val="24"/>
                <w:szCs w:val="24"/>
                <w:rtl w:val="0"/>
              </w:rPr>
              <w:t xml:space="preserve"> Os estudantes serão indicados por sua instituição de origem com base na excelência acadêmica. A Instituição Receptora manterá o direito de admissão e poderá rejeitar qualquer candidato cujos requisitos acadêmicos ou linguísticos para participar do programa não sejam considerados adequados. </w:t>
            </w:r>
          </w:p>
          <w:p w:rsidR="00000000" w:rsidDel="00000000" w:rsidP="00000000" w:rsidRDefault="00000000" w:rsidRPr="00000000" w14:paraId="00000018">
            <w:pPr>
              <w:ind w:right="144"/>
              <w:jc w:val="both"/>
              <w:rPr>
                <w:sz w:val="24"/>
                <w:szCs w:val="24"/>
              </w:rPr>
            </w:pPr>
            <w:r w:rsidDel="00000000" w:rsidR="00000000" w:rsidRPr="00000000">
              <w:rPr>
                <w:rtl w:val="0"/>
              </w:rPr>
            </w:r>
          </w:p>
          <w:p w:rsidR="00000000" w:rsidDel="00000000" w:rsidP="00000000" w:rsidRDefault="00000000" w:rsidRPr="00000000" w14:paraId="00000019">
            <w:pPr>
              <w:ind w:right="144"/>
              <w:jc w:val="both"/>
              <w:rPr>
                <w:sz w:val="24"/>
                <w:szCs w:val="24"/>
              </w:rPr>
            </w:pPr>
            <w:r w:rsidDel="00000000" w:rsidR="00000000" w:rsidRPr="00000000">
              <w:rPr>
                <w:rtl w:val="0"/>
              </w:rPr>
            </w:r>
          </w:p>
          <w:p w:rsidR="00000000" w:rsidDel="00000000" w:rsidP="00000000" w:rsidRDefault="00000000" w:rsidRPr="00000000" w14:paraId="0000001A">
            <w:pPr>
              <w:ind w:right="144"/>
              <w:jc w:val="both"/>
              <w:rPr>
                <w:sz w:val="24"/>
                <w:szCs w:val="24"/>
              </w:rPr>
            </w:pPr>
            <w:r w:rsidDel="00000000" w:rsidR="00000000" w:rsidRPr="00000000">
              <w:rPr>
                <w:rtl w:val="0"/>
              </w:rPr>
            </w:r>
          </w:p>
          <w:p w:rsidR="00000000" w:rsidDel="00000000" w:rsidP="00000000" w:rsidRDefault="00000000" w:rsidRPr="00000000" w14:paraId="0000001B">
            <w:pPr>
              <w:ind w:right="144"/>
              <w:jc w:val="both"/>
              <w:rPr>
                <w:sz w:val="24"/>
                <w:szCs w:val="24"/>
              </w:rPr>
            </w:pPr>
            <w:r w:rsidDel="00000000" w:rsidR="00000000" w:rsidRPr="00000000">
              <w:rPr>
                <w:b w:val="1"/>
                <w:bCs w:val="1"/>
                <w:sz w:val="24"/>
                <w:szCs w:val="24"/>
                <w:rtl w:val="0"/>
              </w:rPr>
              <w:t xml:space="preserve">2.2.2.</w:t>
            </w:r>
            <w:r w:rsidDel="00000000" w:rsidR="00000000" w:rsidRPr="00000000">
              <w:rPr>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1C">
            <w:pPr>
              <w:ind w:right="144"/>
              <w:jc w:val="both"/>
              <w:rPr>
                <w:sz w:val="24"/>
                <w:szCs w:val="24"/>
              </w:rPr>
            </w:pPr>
            <w:r w:rsidDel="00000000" w:rsidR="00000000" w:rsidRPr="00000000">
              <w:rPr>
                <w:rtl w:val="0"/>
              </w:rPr>
            </w:r>
          </w:p>
          <w:p w:rsidR="00000000" w:rsidDel="00000000" w:rsidP="00000000" w:rsidRDefault="00000000" w:rsidRPr="00000000" w14:paraId="0000001D">
            <w:pPr>
              <w:ind w:right="144"/>
              <w:jc w:val="both"/>
              <w:rPr>
                <w:sz w:val="24"/>
                <w:szCs w:val="24"/>
              </w:rPr>
            </w:pPr>
            <w:r w:rsidDel="00000000" w:rsidR="00000000" w:rsidRPr="00000000">
              <w:rPr>
                <w:rtl w:val="0"/>
              </w:rPr>
            </w:r>
          </w:p>
          <w:p w:rsidR="00000000" w:rsidDel="00000000" w:rsidP="00000000" w:rsidRDefault="00000000" w:rsidRPr="00000000" w14:paraId="0000001E">
            <w:pPr>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1F">
            <w:pPr>
              <w:ind w:right="144"/>
              <w:jc w:val="both"/>
              <w:rPr>
                <w:sz w:val="24"/>
                <w:szCs w:val="24"/>
              </w:rPr>
            </w:pPr>
            <w:r w:rsidDel="00000000" w:rsidR="00000000" w:rsidRPr="00000000">
              <w:rPr>
                <w:rtl w:val="0"/>
              </w:rPr>
            </w:r>
          </w:p>
          <w:p w:rsidR="00000000" w:rsidDel="00000000" w:rsidP="00000000" w:rsidRDefault="00000000" w:rsidRPr="00000000" w14:paraId="00000020">
            <w:pPr>
              <w:ind w:right="144"/>
              <w:jc w:val="both"/>
              <w:rPr>
                <w:sz w:val="24"/>
                <w:szCs w:val="24"/>
              </w:rPr>
            </w:pPr>
            <w:r w:rsidDel="00000000" w:rsidR="00000000" w:rsidRPr="00000000">
              <w:rPr>
                <w:b w:val="1"/>
                <w:bCs w:val="1"/>
                <w:sz w:val="24"/>
                <w:szCs w:val="24"/>
                <w:rtl w:val="0"/>
              </w:rPr>
              <w:t xml:space="preserve">2.2.4.</w:t>
            </w:r>
            <w:r w:rsidDel="00000000" w:rsidR="00000000" w:rsidRPr="00000000">
              <w:rPr>
                <w:sz w:val="24"/>
                <w:szCs w:val="24"/>
                <w:rtl w:val="0"/>
              </w:rPr>
              <w:t xml:space="preserve"> Cada estudante deverá seguir um programa desenvolvido conjuntamente entre as duas instituições.</w:t>
            </w:r>
          </w:p>
          <w:p w:rsidR="00000000" w:rsidDel="00000000" w:rsidP="00000000" w:rsidRDefault="00000000" w:rsidRPr="00000000" w14:paraId="00000021">
            <w:pPr>
              <w:ind w:right="144"/>
              <w:jc w:val="both"/>
              <w:rPr>
                <w:sz w:val="24"/>
                <w:szCs w:val="24"/>
              </w:rPr>
            </w:pPr>
            <w:r w:rsidDel="00000000" w:rsidR="00000000" w:rsidRPr="00000000">
              <w:rPr>
                <w:rtl w:val="0"/>
              </w:rPr>
            </w:r>
          </w:p>
          <w:p w:rsidR="00000000" w:rsidDel="00000000" w:rsidP="00000000" w:rsidRDefault="00000000" w:rsidRPr="00000000" w14:paraId="00000022">
            <w:pPr>
              <w:ind w:right="144"/>
              <w:jc w:val="both"/>
              <w:rPr>
                <w:sz w:val="24"/>
                <w:szCs w:val="24"/>
              </w:rPr>
            </w:pPr>
            <w:r w:rsidDel="00000000" w:rsidR="00000000" w:rsidRPr="00000000">
              <w:rPr>
                <w:b w:val="1"/>
                <w:bCs w:val="1"/>
                <w:sz w:val="24"/>
                <w:szCs w:val="24"/>
                <w:rtl w:val="0"/>
              </w:rPr>
              <w:t xml:space="preserve">2.2.5.</w:t>
            </w:r>
            <w:r w:rsidDel="00000000" w:rsidR="00000000" w:rsidRPr="00000000">
              <w:rPr>
                <w:sz w:val="24"/>
                <w:szCs w:val="24"/>
                <w:rtl w:val="0"/>
              </w:rPr>
              <w:t xml:space="preserve"> A duração da estada não deverá exceder um ano acadêmico, salvo no caso de programas de duplo diploma.</w:t>
            </w:r>
          </w:p>
          <w:p w:rsidR="00000000" w:rsidDel="00000000" w:rsidP="00000000" w:rsidRDefault="00000000" w:rsidRPr="00000000" w14:paraId="00000023">
            <w:pPr>
              <w:ind w:right="144"/>
              <w:jc w:val="both"/>
              <w:rPr>
                <w:b w:val="1"/>
                <w:bCs w:val="1"/>
                <w:sz w:val="24"/>
                <w:szCs w:val="24"/>
              </w:rPr>
            </w:pPr>
            <w:r w:rsidDel="00000000" w:rsidR="00000000" w:rsidRPr="00000000">
              <w:rPr>
                <w:rtl w:val="0"/>
              </w:rPr>
            </w:r>
          </w:p>
          <w:p w:rsidR="00000000" w:rsidDel="00000000" w:rsidP="00000000" w:rsidRDefault="00000000" w:rsidRPr="00000000" w14:paraId="00000024">
            <w:pPr>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5">
            <w:pPr>
              <w:ind w:right="144"/>
              <w:jc w:val="both"/>
              <w:rPr>
                <w:sz w:val="24"/>
                <w:szCs w:val="24"/>
              </w:rPr>
            </w:pPr>
            <w:r w:rsidDel="00000000" w:rsidR="00000000" w:rsidRPr="00000000">
              <w:rPr>
                <w:rtl w:val="0"/>
              </w:rPr>
            </w:r>
          </w:p>
          <w:p w:rsidR="00000000" w:rsidDel="00000000" w:rsidP="00000000" w:rsidRDefault="00000000" w:rsidRPr="00000000" w14:paraId="00000026">
            <w:pPr>
              <w:ind w:right="144"/>
              <w:jc w:val="both"/>
              <w:rPr>
                <w:sz w:val="24"/>
                <w:szCs w:val="24"/>
              </w:rPr>
            </w:pPr>
            <w:r w:rsidDel="00000000" w:rsidR="00000000" w:rsidRPr="00000000">
              <w:rPr>
                <w:rtl w:val="0"/>
              </w:rPr>
            </w:r>
          </w:p>
          <w:p w:rsidR="00000000" w:rsidDel="00000000" w:rsidP="00000000" w:rsidRDefault="00000000" w:rsidRPr="00000000" w14:paraId="00000027">
            <w:pPr>
              <w:ind w:right="144"/>
              <w:jc w:val="both"/>
              <w:rPr>
                <w:sz w:val="24"/>
                <w:szCs w:val="24"/>
              </w:rPr>
            </w:pPr>
            <w:r w:rsidDel="00000000" w:rsidR="00000000" w:rsidRPr="00000000">
              <w:rPr>
                <w:b w:val="1"/>
                <w:bCs w:val="1"/>
                <w:sz w:val="24"/>
                <w:szCs w:val="24"/>
                <w:rtl w:val="0"/>
              </w:rPr>
              <w:t xml:space="preserve">2.2.7.</w:t>
            </w:r>
            <w:r w:rsidDel="00000000" w:rsidR="00000000" w:rsidRPr="00000000">
              <w:rPr>
                <w:sz w:val="24"/>
                <w:szCs w:val="24"/>
                <w:rtl w:val="0"/>
              </w:rPr>
              <w:t xml:space="preserve"> Cada instituição se compromete a aceitar XX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8">
            <w:pPr>
              <w:ind w:right="144"/>
              <w:jc w:val="both"/>
              <w:rPr>
                <w:sz w:val="24"/>
                <w:szCs w:val="24"/>
              </w:rPr>
            </w:pPr>
            <w:r w:rsidDel="00000000" w:rsidR="00000000" w:rsidRPr="00000000">
              <w:rPr>
                <w:rtl w:val="0"/>
              </w:rPr>
            </w:r>
          </w:p>
          <w:p w:rsidR="00000000" w:rsidDel="00000000" w:rsidP="00000000" w:rsidRDefault="00000000" w:rsidRPr="00000000" w14:paraId="00000029">
            <w:pPr>
              <w:ind w:right="144"/>
              <w:jc w:val="both"/>
              <w:rPr>
                <w:sz w:val="24"/>
                <w:szCs w:val="24"/>
              </w:rPr>
            </w:pPr>
            <w:r w:rsidDel="00000000" w:rsidR="00000000" w:rsidRPr="00000000">
              <w:rPr>
                <w:rtl w:val="0"/>
              </w:rPr>
            </w:r>
          </w:p>
          <w:p w:rsidR="00000000" w:rsidDel="00000000" w:rsidP="00000000" w:rsidRDefault="00000000" w:rsidRPr="00000000" w14:paraId="0000002A">
            <w:pPr>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2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E">
            <w:pPr>
              <w:spacing w:line="276" w:lineRule="auto"/>
              <w:ind w:right="144"/>
              <w:jc w:val="both"/>
              <w:rPr>
                <w:b w:val="1"/>
                <w:bCs w:val="1"/>
                <w:sz w:val="24"/>
                <w:szCs w:val="24"/>
              </w:rPr>
            </w:pPr>
            <w:r w:rsidDel="00000000" w:rsidR="00000000" w:rsidRPr="00000000">
              <w:rPr>
                <w:b w:val="1"/>
                <w:bCs w:val="1"/>
                <w:sz w:val="24"/>
                <w:szCs w:val="24"/>
                <w:rtl w:val="0"/>
              </w:rPr>
              <w:t xml:space="preserve">2.3. Membros da equipe técnico-administrativa:</w:t>
            </w:r>
          </w:p>
          <w:p w:rsidR="00000000" w:rsidDel="00000000" w:rsidP="00000000" w:rsidRDefault="00000000" w:rsidRPr="00000000" w14:paraId="0000002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3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O seguro saúde deve ser administrado pelo interessado no país de origem. </w:t>
            </w:r>
          </w:p>
          <w:p w:rsidR="00000000" w:rsidDel="00000000" w:rsidP="00000000" w:rsidRDefault="00000000" w:rsidRPr="00000000" w14:paraId="0000003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5">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Os salários serão pagos pela instituição de origem.</w:t>
            </w:r>
          </w:p>
          <w:p w:rsidR="00000000" w:rsidDel="00000000" w:rsidP="00000000" w:rsidRDefault="00000000" w:rsidRPr="00000000" w14:paraId="0000003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7">
            <w:pPr>
              <w:spacing w:line="276" w:lineRule="auto"/>
              <w:ind w:right="144"/>
              <w:jc w:val="both"/>
              <w:rPr>
                <w:sz w:val="24"/>
                <w:szCs w:val="24"/>
              </w:rPr>
            </w:pPr>
            <w:r w:rsidDel="00000000" w:rsidR="00000000" w:rsidRPr="00000000">
              <w:rPr>
                <w:b w:val="1"/>
                <w:bCs w:val="1"/>
                <w:sz w:val="24"/>
                <w:szCs w:val="24"/>
                <w:rtl w:val="0"/>
              </w:rPr>
              <w:t xml:space="preserve">2.3.4. </w:t>
            </w:r>
            <w:r w:rsidDel="00000000" w:rsidR="00000000" w:rsidRPr="00000000">
              <w:rPr>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r>
          </w:p>
          <w:p w:rsidR="00000000" w:rsidDel="00000000" w:rsidP="00000000" w:rsidRDefault="00000000" w:rsidRPr="00000000" w14:paraId="0000003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A">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TERCEIRA – </w:t>
            </w:r>
            <w:r w:rsidDel="00000000" w:rsidR="00000000" w:rsidRPr="00000000">
              <w:rPr>
                <w:b w:val="1"/>
                <w:bCs w:val="1"/>
                <w:sz w:val="24"/>
                <w:szCs w:val="24"/>
                <w:u w:val="single"/>
                <w:rtl w:val="0"/>
              </w:rPr>
              <w:t xml:space="preserve">SUPORTE FINANCEIRO</w:t>
            </w:r>
          </w:p>
          <w:p w:rsidR="00000000" w:rsidDel="00000000" w:rsidP="00000000" w:rsidRDefault="00000000" w:rsidRPr="00000000" w14:paraId="0000003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C">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3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E">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3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0">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4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2">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A existência do convênio não implica compromisso de suporte financeiro por conta das instituições.</w:t>
            </w:r>
          </w:p>
          <w:p w:rsidR="00000000" w:rsidDel="00000000" w:rsidP="00000000" w:rsidRDefault="00000000" w:rsidRPr="00000000" w14:paraId="0000004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4">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QUARTA – </w:t>
            </w:r>
            <w:r w:rsidDel="00000000" w:rsidR="00000000" w:rsidRPr="00000000">
              <w:rPr>
                <w:b w:val="1"/>
                <w:bCs w:val="1"/>
                <w:sz w:val="24"/>
                <w:szCs w:val="24"/>
                <w:u w:val="single"/>
                <w:rtl w:val="0"/>
              </w:rPr>
              <w:t xml:space="preserve">OBRIGAÇÕES DOS CONVENENTES </w:t>
            </w:r>
          </w:p>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instituições procurarão alcançar reciprocidade nas atividades contempladas por este convênio.</w:t>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p w:rsidR="00000000" w:rsidDel="00000000" w:rsidP="00000000" w:rsidRDefault="00000000" w:rsidRPr="00000000" w14:paraId="00000048">
            <w:pPr>
              <w:spacing w:line="276" w:lineRule="auto"/>
              <w:jc w:val="both"/>
              <w:rPr>
                <w:sz w:val="24"/>
                <w:szCs w:val="24"/>
              </w:rPr>
            </w:pPr>
            <w:r w:rsidDel="00000000" w:rsidR="00000000" w:rsidRPr="00000000">
              <w:rPr>
                <w:b w:val="1"/>
                <w:bCs w:val="1"/>
                <w:sz w:val="24"/>
                <w:szCs w:val="24"/>
                <w:rtl w:val="0"/>
              </w:rPr>
              <w:t xml:space="preserve">4.2.</w:t>
            </w:r>
            <w:r w:rsidDel="00000000" w:rsidR="00000000" w:rsidRPr="00000000">
              <w:rPr>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49">
            <w:pPr>
              <w:spacing w:line="276" w:lineRule="auto"/>
              <w:jc w:val="both"/>
              <w:rPr>
                <w:sz w:val="24"/>
                <w:szCs w:val="24"/>
              </w:rPr>
            </w:pPr>
            <w:r w:rsidDel="00000000" w:rsidR="00000000" w:rsidRPr="00000000">
              <w:rPr>
                <w:rtl w:val="0"/>
              </w:rPr>
            </w:r>
          </w:p>
          <w:p w:rsidR="00000000" w:rsidDel="00000000" w:rsidP="00000000" w:rsidRDefault="00000000" w:rsidRPr="00000000" w14:paraId="0000004A">
            <w:pPr>
              <w:spacing w:line="276" w:lineRule="auto"/>
              <w:jc w:val="both"/>
              <w:rPr>
                <w:sz w:val="24"/>
                <w:szCs w:val="24"/>
              </w:rPr>
            </w:pPr>
            <w:r w:rsidDel="00000000" w:rsidR="00000000" w:rsidRPr="00000000">
              <w:rPr>
                <w:b w:val="1"/>
                <w:bCs w:val="1"/>
                <w:sz w:val="24"/>
                <w:szCs w:val="24"/>
                <w:rtl w:val="0"/>
              </w:rPr>
              <w:t xml:space="preserve">4.3.</w:t>
            </w:r>
            <w:r w:rsidDel="00000000" w:rsidR="00000000" w:rsidRPr="00000000">
              <w:rPr>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4B">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4C">
            <w:pPr>
              <w:spacing w:line="276" w:lineRule="auto"/>
              <w:jc w:val="both"/>
              <w:rPr>
                <w:sz w:val="24"/>
                <w:szCs w:val="24"/>
              </w:rPr>
            </w:pPr>
            <w:r w:rsidDel="00000000" w:rsidR="00000000" w:rsidRPr="00000000">
              <w:rPr>
                <w:b w:val="1"/>
                <w:bCs w:val="1"/>
                <w:sz w:val="24"/>
                <w:szCs w:val="24"/>
                <w:rtl w:val="0"/>
              </w:rPr>
              <w:t xml:space="preserve">4.4.</w:t>
            </w:r>
            <w:r w:rsidDel="00000000" w:rsidR="00000000" w:rsidRPr="00000000">
              <w:rPr>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instituição receptora deverá prover condições de pesquisa e local apropriados para o trabalho do docente/pesquisador visitante, na medida de suas possibilidades.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spacing w:line="276" w:lineRule="auto"/>
              <w:ind w:right="144"/>
              <w:jc w:val="both"/>
              <w:rPr>
                <w:b w:val="1"/>
                <w:bCs w:val="1"/>
                <w:sz w:val="24"/>
                <w:szCs w:val="24"/>
              </w:rPr>
            </w:pPr>
            <w:r w:rsidDel="00000000" w:rsidR="00000000" w:rsidRPr="00000000">
              <w:rPr>
                <w:b w:val="1"/>
                <w:bCs w:val="1"/>
                <w:sz w:val="24"/>
                <w:szCs w:val="24"/>
                <w:rtl w:val="0"/>
              </w:rPr>
              <w:t xml:space="preserve">CLÁUSULA QUINTA – </w:t>
            </w:r>
            <w:r w:rsidDel="00000000" w:rsidR="00000000" w:rsidRPr="00000000">
              <w:rPr>
                <w:b w:val="1"/>
                <w:bCs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5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54">
            <w:pPr>
              <w:spacing w:line="276" w:lineRule="auto"/>
              <w:ind w:right="144"/>
              <w:jc w:val="both"/>
              <w:rPr>
                <w:sz w:val="24"/>
                <w:szCs w:val="24"/>
              </w:rPr>
            </w:pPr>
            <w:r w:rsidDel="00000000" w:rsidR="00000000" w:rsidRPr="00000000">
              <w:rPr>
                <w:b w:val="1"/>
                <w:bCs w:val="1"/>
                <w:sz w:val="24"/>
                <w:szCs w:val="24"/>
                <w:rtl w:val="0"/>
              </w:rPr>
              <w:t xml:space="preserve">5.1. </w:t>
            </w:r>
            <w:r w:rsidDel="00000000" w:rsidR="00000000" w:rsidRPr="00000000">
              <w:rPr>
                <w:sz w:val="24"/>
                <w:szCs w:val="24"/>
                <w:rtl w:val="0"/>
              </w:rPr>
              <w:t xml:space="preserve"> Para constituir a coordenação técnica e administrativa do presente convênio são indicados pela ESCOLA DE COMUNICAÇÕES E ARTES, ..…………………(nome completo, por extenso, do docente coordenador pela Unidade da USP, identificando sua função administrativa e seu departamento)………., e pela(o) ....................................(nome oficial e completo da INSTITUIÇÃO ESTRANGEIRA e/ou SIGLA oficial, se houver),....................... (nome completo do coordenador pela parte estrangeira, identificando sua função administrativa e seu departamento) ………. . Para constituir o apoio técnico e administrativo, a ESCOLA DE COMUNICAÇÕES E ARTES indica o Escritório Internacional da ECA (crint-eca@usp.br e incoming.eca@usp.br) e a ………………(nome oficial e completo da INSTITUIÇÃO ESTRANGEIRA e/ou SIGLA oficial, se houver) indica ……………………………….</w:t>
            </w:r>
          </w:p>
          <w:p w:rsidR="00000000" w:rsidDel="00000000" w:rsidP="00000000" w:rsidRDefault="00000000" w:rsidRPr="00000000" w14:paraId="0000005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6">
            <w:pPr>
              <w:spacing w:line="276" w:lineRule="auto"/>
              <w:ind w:right="144"/>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5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8">
            <w:pPr>
              <w:spacing w:line="276" w:lineRule="auto"/>
              <w:ind w:right="144"/>
              <w:jc w:val="both"/>
              <w:rPr>
                <w:b w:val="1"/>
                <w:bCs w:val="1"/>
                <w:sz w:val="24"/>
                <w:szCs w:val="24"/>
              </w:rPr>
            </w:pPr>
            <w:r w:rsidDel="00000000" w:rsidR="00000000" w:rsidRPr="00000000">
              <w:rPr>
                <w:b w:val="1"/>
                <w:bCs w:val="1"/>
                <w:sz w:val="24"/>
                <w:szCs w:val="24"/>
                <w:rtl w:val="0"/>
              </w:rPr>
              <w:t xml:space="preserve">CLÁUSULA SEXTA – </w:t>
            </w:r>
            <w:r w:rsidDel="00000000" w:rsidR="00000000" w:rsidRPr="00000000">
              <w:rPr>
                <w:b w:val="1"/>
                <w:bCs w:val="1"/>
                <w:sz w:val="24"/>
                <w:szCs w:val="24"/>
                <w:u w:val="single"/>
                <w:rtl w:val="0"/>
              </w:rPr>
              <w:t xml:space="preserve">VIGÊNCIA</w:t>
            </w:r>
            <w:r w:rsidDel="00000000" w:rsidR="00000000" w:rsidRPr="00000000">
              <w:rPr>
                <w:rtl w:val="0"/>
              </w:rPr>
            </w:r>
          </w:p>
          <w:p w:rsidR="00000000" w:rsidDel="00000000" w:rsidP="00000000" w:rsidRDefault="00000000" w:rsidRPr="00000000" w14:paraId="0000005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A">
            <w:pPr>
              <w:spacing w:line="276" w:lineRule="auto"/>
              <w:ind w:right="144"/>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O presente convênio vigorará pelo prazo de </w:t>
            </w:r>
            <w:r w:rsidDel="00000000" w:rsidR="00000000" w:rsidRPr="00000000">
              <w:rPr>
                <w:b w:val="1"/>
                <w:bCs w:val="1"/>
                <w:sz w:val="24"/>
                <w:szCs w:val="24"/>
                <w:rtl w:val="0"/>
              </w:rPr>
              <w:t xml:space="preserve">5 (cinco) anos</w:t>
            </w:r>
            <w:r w:rsidDel="00000000" w:rsidR="00000000" w:rsidRPr="00000000">
              <w:rPr>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5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C">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5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E">
            <w:pPr>
              <w:spacing w:line="276" w:lineRule="auto"/>
              <w:ind w:right="144"/>
              <w:jc w:val="both"/>
              <w:rPr>
                <w:b w:val="1"/>
                <w:bCs w:val="1"/>
                <w:sz w:val="24"/>
                <w:szCs w:val="24"/>
              </w:rPr>
            </w:pPr>
            <w:r w:rsidDel="00000000" w:rsidR="00000000" w:rsidRPr="00000000">
              <w:rPr>
                <w:b w:val="1"/>
                <w:bCs w:val="1"/>
                <w:sz w:val="24"/>
                <w:szCs w:val="24"/>
                <w:rtl w:val="0"/>
              </w:rPr>
              <w:t xml:space="preserve">CLÁUSULA SÉTIMA – </w:t>
            </w:r>
            <w:r w:rsidDel="00000000" w:rsidR="00000000" w:rsidRPr="00000000">
              <w:rPr>
                <w:b w:val="1"/>
                <w:bCs w:val="1"/>
                <w:sz w:val="24"/>
                <w:szCs w:val="24"/>
                <w:u w:val="single"/>
                <w:rtl w:val="0"/>
              </w:rPr>
              <w:t xml:space="preserve">DENÚNCIA</w:t>
            </w:r>
            <w:r w:rsidDel="00000000" w:rsidR="00000000" w:rsidRPr="00000000">
              <w:rPr>
                <w:rtl w:val="0"/>
              </w:rPr>
            </w:r>
          </w:p>
          <w:p w:rsidR="00000000" w:rsidDel="00000000" w:rsidP="00000000" w:rsidRDefault="00000000" w:rsidRPr="00000000" w14:paraId="0000005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0">
            <w:pPr>
              <w:spacing w:line="276" w:lineRule="auto"/>
              <w:ind w:right="144"/>
              <w:jc w:val="both"/>
              <w:rPr>
                <w:sz w:val="24"/>
                <w:szCs w:val="24"/>
              </w:rPr>
            </w:pPr>
            <w:r w:rsidDel="00000000" w:rsidR="00000000" w:rsidRPr="00000000">
              <w:rPr>
                <w:b w:val="1"/>
                <w:bCs w:val="1"/>
                <w:sz w:val="24"/>
                <w:szCs w:val="24"/>
                <w:rtl w:val="0"/>
              </w:rPr>
              <w:t xml:space="preserve">7.1.</w:t>
            </w:r>
            <w:r w:rsidDel="00000000" w:rsidR="00000000" w:rsidRPr="00000000">
              <w:rPr>
                <w:sz w:val="24"/>
                <w:szCs w:val="24"/>
                <w:rtl w:val="0"/>
              </w:rPr>
              <w:t xml:space="preserve"> Este contrato poderá ser denunciado a qualquer tempo, por qualquer das partes, mediante comunicação expressa, com antecedência mínima de 180 (cento e oitenta) dias.</w:t>
            </w:r>
          </w:p>
          <w:p w:rsidR="00000000" w:rsidDel="00000000" w:rsidP="00000000" w:rsidRDefault="00000000" w:rsidRPr="00000000" w14:paraId="0000006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2">
            <w:pPr>
              <w:spacing w:line="276" w:lineRule="auto"/>
              <w:ind w:right="144"/>
              <w:jc w:val="both"/>
              <w:rPr>
                <w:sz w:val="24"/>
                <w:szCs w:val="24"/>
              </w:rPr>
            </w:pPr>
            <w:r w:rsidDel="00000000" w:rsidR="00000000" w:rsidRPr="00000000">
              <w:rPr>
                <w:b w:val="1"/>
                <w:bCs w:val="1"/>
                <w:sz w:val="24"/>
                <w:szCs w:val="24"/>
                <w:rtl w:val="0"/>
              </w:rPr>
              <w:t xml:space="preserve">7.2.</w:t>
            </w:r>
            <w:r w:rsidDel="00000000" w:rsidR="00000000" w:rsidRPr="00000000">
              <w:rPr>
                <w:sz w:val="24"/>
                <w:szCs w:val="24"/>
                <w:rtl w:val="0"/>
              </w:rPr>
              <w:t xml:space="preserve">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6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4">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OITAVA — </w:t>
            </w:r>
            <w:r w:rsidDel="00000000" w:rsidR="00000000" w:rsidRPr="00000000">
              <w:rPr>
                <w:b w:val="1"/>
                <w:bCs w:val="1"/>
                <w:sz w:val="24"/>
                <w:szCs w:val="24"/>
                <w:u w:val="single"/>
                <w:rtl w:val="0"/>
              </w:rPr>
              <w:t xml:space="preserve">CONFIDENCIALIDADE</w:t>
            </w:r>
          </w:p>
          <w:p w:rsidR="00000000" w:rsidDel="00000000" w:rsidP="00000000" w:rsidRDefault="00000000" w:rsidRPr="00000000" w14:paraId="00000065">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66">
            <w:pPr>
              <w:spacing w:line="276" w:lineRule="auto"/>
              <w:ind w:right="144"/>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Toda informação classificada como confidencial por quaisquer das partes não poderá ser divulgada a terceiros, sem o consentimento de quem forneceu esta informação. A Informação Confidencial não poderá ser utilizada a não ser para os objetivos aos quais ela foi disponibilizada e não poderá ser revelada para nenhuma outra pessoa sem o consentimento prévio, por escrito, da outra parte. </w:t>
            </w:r>
          </w:p>
          <w:p w:rsidR="00000000" w:rsidDel="00000000" w:rsidP="00000000" w:rsidRDefault="00000000" w:rsidRPr="00000000" w14:paraId="0000006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8">
            <w:pPr>
              <w:spacing w:line="276" w:lineRule="auto"/>
              <w:ind w:right="144"/>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Nenhuma das Partes cometerá infração pela obrigação de manter a confidencialidade da informação ou de não revelá-la a nenhuma outra parte na medida em que a Informação Confidencial: </w:t>
            </w:r>
          </w:p>
          <w:p w:rsidR="00000000" w:rsidDel="00000000" w:rsidP="00000000" w:rsidRDefault="00000000" w:rsidRPr="00000000" w14:paraId="0000006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A">
            <w:pPr>
              <w:spacing w:line="276" w:lineRule="auto"/>
              <w:ind w:left="566.9291338582675" w:right="144" w:hanging="283.46456692913375"/>
              <w:jc w:val="both"/>
              <w:rPr>
                <w:sz w:val="24"/>
                <w:szCs w:val="24"/>
              </w:rPr>
            </w:pPr>
            <w:r w:rsidDel="00000000" w:rsidR="00000000" w:rsidRPr="00000000">
              <w:rPr>
                <w:sz w:val="24"/>
                <w:szCs w:val="24"/>
                <w:rtl w:val="0"/>
              </w:rPr>
              <w:t xml:space="preserve">i. seja conhecida da Parte que a divulga antes de seu recebimento, e se ela não estiver sujeita a qualquer obrigação de confidencialidade pela outra Parte; ou</w:t>
            </w:r>
          </w:p>
          <w:p w:rsidR="00000000" w:rsidDel="00000000" w:rsidP="00000000" w:rsidRDefault="00000000" w:rsidRPr="00000000" w14:paraId="0000006B">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6C">
            <w:pPr>
              <w:spacing w:line="276" w:lineRule="auto"/>
              <w:ind w:left="566.9291338582675" w:right="144" w:hanging="283.46456692913375"/>
              <w:jc w:val="both"/>
              <w:rPr>
                <w:sz w:val="24"/>
                <w:szCs w:val="24"/>
              </w:rPr>
            </w:pPr>
            <w:r w:rsidDel="00000000" w:rsidR="00000000" w:rsidRPr="00000000">
              <w:rPr>
                <w:sz w:val="24"/>
                <w:szCs w:val="24"/>
                <w:rtl w:val="0"/>
              </w:rPr>
              <w:t xml:space="preserve">ii. seja ou se torne conhecida publicamente sem a violação deste Acordo ou de qualquer outro compromisso de confidencialidade; ou</w:t>
            </w:r>
          </w:p>
          <w:p w:rsidR="00000000" w:rsidDel="00000000" w:rsidP="00000000" w:rsidRDefault="00000000" w:rsidRPr="00000000" w14:paraId="0000006D">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6E">
            <w:pPr>
              <w:spacing w:line="276" w:lineRule="auto"/>
              <w:ind w:left="566.9291338582675" w:right="144" w:hanging="283.46456692913375"/>
              <w:jc w:val="both"/>
              <w:rPr>
                <w:sz w:val="24"/>
                <w:szCs w:val="24"/>
              </w:rPr>
            </w:pPr>
            <w:r w:rsidDel="00000000" w:rsidR="00000000" w:rsidRPr="00000000">
              <w:rPr>
                <w:sz w:val="24"/>
                <w:szCs w:val="24"/>
                <w:rtl w:val="0"/>
              </w:rPr>
              <w:t xml:space="preserve">iii. tenha sido obtida pela Parte que a divulgue, de uma terceira Parte, em circunstâncias em não exista razões para crer que tenha havido violação da obrigação de confidencialidade; ou</w:t>
            </w:r>
          </w:p>
          <w:p w:rsidR="00000000" w:rsidDel="00000000" w:rsidP="00000000" w:rsidRDefault="00000000" w:rsidRPr="00000000" w14:paraId="0000006F">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0">
            <w:pPr>
              <w:spacing w:line="276" w:lineRule="auto"/>
              <w:ind w:left="566.9291338582675" w:right="144" w:hanging="283.46456692913375"/>
              <w:jc w:val="both"/>
              <w:rPr>
                <w:sz w:val="24"/>
                <w:szCs w:val="24"/>
              </w:rPr>
            </w:pPr>
            <w:r w:rsidDel="00000000" w:rsidR="00000000" w:rsidRPr="00000000">
              <w:rPr>
                <w:sz w:val="24"/>
                <w:szCs w:val="24"/>
                <w:rtl w:val="0"/>
              </w:rPr>
              <w:t xml:space="preserve">iv. tenha sido desenvolvida, de forma independente, pela Parte que a divulgue; ou</w:t>
            </w:r>
          </w:p>
          <w:p w:rsidR="00000000" w:rsidDel="00000000" w:rsidP="00000000" w:rsidRDefault="00000000" w:rsidRPr="00000000" w14:paraId="00000071">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2">
            <w:pPr>
              <w:spacing w:line="276" w:lineRule="auto"/>
              <w:ind w:left="566.9291338582675" w:right="144" w:hanging="283.46456692913375"/>
              <w:jc w:val="both"/>
              <w:rPr>
                <w:sz w:val="24"/>
                <w:szCs w:val="24"/>
              </w:rPr>
            </w:pPr>
            <w:r w:rsidDel="00000000" w:rsidR="00000000" w:rsidRPr="00000000">
              <w:rPr>
                <w:sz w:val="24"/>
                <w:szCs w:val="24"/>
                <w:rtl w:val="0"/>
              </w:rPr>
              <w:t xml:space="preserve">v. seja revelada em conformidade com alguma lei, regulamento ou ordem de qualquer órgão judicial competente, e que a Parte a fazer a revelação tenha informado a outra Parte, a quem pertença a Informação, dentro de um período razoável, após ter recebido a solicitação para essa revelação e qual a informação solicitada; ou</w:t>
            </w:r>
          </w:p>
          <w:p w:rsidR="00000000" w:rsidDel="00000000" w:rsidP="00000000" w:rsidRDefault="00000000" w:rsidRPr="00000000" w14:paraId="00000073">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4">
            <w:pPr>
              <w:spacing w:line="276" w:lineRule="auto"/>
              <w:ind w:left="566.9291338582675" w:right="144" w:hanging="283.46456692913375"/>
              <w:jc w:val="both"/>
              <w:rPr>
                <w:sz w:val="24"/>
                <w:szCs w:val="24"/>
              </w:rPr>
            </w:pPr>
            <w:r w:rsidDel="00000000" w:rsidR="00000000" w:rsidRPr="00000000">
              <w:rPr>
                <w:sz w:val="24"/>
                <w:szCs w:val="24"/>
                <w:rtl w:val="0"/>
              </w:rPr>
              <w:t xml:space="preserve">vi. seja aprovada para divulgação, por escrito, por um representante autorizado da Parte pertencente. </w:t>
            </w:r>
          </w:p>
          <w:p w:rsidR="00000000" w:rsidDel="00000000" w:rsidP="00000000" w:rsidRDefault="00000000" w:rsidRPr="00000000" w14:paraId="0000007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6">
            <w:pPr>
              <w:spacing w:line="276" w:lineRule="auto"/>
              <w:ind w:right="144"/>
              <w:jc w:val="both"/>
              <w:rPr>
                <w:sz w:val="24"/>
                <w:szCs w:val="24"/>
              </w:rPr>
            </w:pPr>
            <w:r w:rsidDel="00000000" w:rsidR="00000000" w:rsidRPr="00000000">
              <w:rPr>
                <w:b w:val="1"/>
                <w:bCs w:val="1"/>
                <w:sz w:val="24"/>
                <w:szCs w:val="24"/>
                <w:rtl w:val="0"/>
              </w:rPr>
              <w:t xml:space="preserve">8.3.</w:t>
            </w:r>
            <w:r w:rsidDel="00000000" w:rsidR="00000000" w:rsidRPr="00000000">
              <w:rPr>
                <w:sz w:val="24"/>
                <w:szCs w:val="24"/>
                <w:rtl w:val="0"/>
              </w:rPr>
              <w:t xml:space="preserve"> Na execução deste Acordo de Cooperação, ambas as partes deverão observar a legislação e os regulamentos de seus respectivos países.</w:t>
            </w:r>
          </w:p>
          <w:p w:rsidR="00000000" w:rsidDel="00000000" w:rsidP="00000000" w:rsidRDefault="00000000" w:rsidRPr="00000000" w14:paraId="0000007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78">
            <w:pPr>
              <w:spacing w:line="276" w:lineRule="auto"/>
              <w:ind w:right="144"/>
              <w:jc w:val="both"/>
              <w:rPr>
                <w:b w:val="1"/>
                <w:bCs w:val="1"/>
                <w:sz w:val="24"/>
                <w:szCs w:val="24"/>
              </w:rPr>
            </w:pPr>
            <w:r w:rsidDel="00000000" w:rsidR="00000000" w:rsidRPr="00000000">
              <w:rPr>
                <w:b w:val="1"/>
                <w:bCs w:val="1"/>
                <w:sz w:val="24"/>
                <w:szCs w:val="24"/>
                <w:rtl w:val="0"/>
              </w:rPr>
              <w:t xml:space="preserve">CLÁUSULA NONA – </w:t>
            </w:r>
            <w:r w:rsidDel="00000000" w:rsidR="00000000" w:rsidRPr="00000000">
              <w:rPr>
                <w:b w:val="1"/>
                <w:bCs w:val="1"/>
                <w:sz w:val="24"/>
                <w:szCs w:val="24"/>
                <w:u w:val="single"/>
                <w:rtl w:val="0"/>
              </w:rPr>
              <w:t xml:space="preserve">RESOLUÇÃO DE CONTROVÉRSIAS</w:t>
            </w:r>
            <w:r w:rsidDel="00000000" w:rsidR="00000000" w:rsidRPr="00000000">
              <w:rPr>
                <w:rtl w:val="0"/>
              </w:rPr>
            </w:r>
          </w:p>
          <w:p w:rsidR="00000000" w:rsidDel="00000000" w:rsidP="00000000" w:rsidRDefault="00000000" w:rsidRPr="00000000" w14:paraId="0000007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A">
            <w:pPr>
              <w:spacing w:line="276" w:lineRule="auto"/>
              <w:ind w:right="144"/>
              <w:jc w:val="both"/>
              <w:rPr>
                <w:sz w:val="24"/>
                <w:szCs w:val="24"/>
              </w:rPr>
            </w:pPr>
            <w:r w:rsidDel="00000000" w:rsidR="00000000" w:rsidRPr="00000000">
              <w:rPr>
                <w:sz w:val="24"/>
                <w:szCs w:val="24"/>
                <w:rtl w:val="0"/>
              </w:rPr>
              <w:t xml:space="preserve">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rsidR="00000000" w:rsidDel="00000000" w:rsidP="00000000" w:rsidRDefault="00000000" w:rsidRPr="00000000" w14:paraId="0000007B">
            <w:pPr>
              <w:spacing w:line="276" w:lineRule="auto"/>
              <w:jc w:val="both"/>
              <w:rPr>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por estarem assim justas e convencionadas, as partes assinam o presente termo em duas (2) vias em formato </w:t>
            </w:r>
            <w:r w:rsidDel="00000000" w:rsidR="00000000" w:rsidRPr="00000000">
              <w:rPr>
                <w:sz w:val="24"/>
                <w:szCs w:val="24"/>
                <w:rtl w:val="0"/>
              </w:rPr>
              <w:t xml:space="preserve">bilíngue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 </w:t>
            </w:r>
            <w:r w:rsidDel="00000000" w:rsidR="00000000" w:rsidRPr="00000000">
              <w:rPr>
                <w:sz w:val="24"/>
                <w:szCs w:val="24"/>
                <w:rtl w:val="0"/>
              </w:rPr>
              <w:t xml:space="preserve">alemão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em português, de igual teor e para um só efeito.</w:t>
            </w:r>
            <w:r w:rsidDel="00000000" w:rsidR="00000000" w:rsidRPr="00000000">
              <w:rPr>
                <w:rtl w:val="0"/>
              </w:rPr>
            </w:r>
          </w:p>
        </w:tc>
        <w:tc>
          <w:tcPr/>
          <w:p w:rsidR="00000000" w:rsidDel="00000000" w:rsidP="00000000" w:rsidRDefault="00000000" w:rsidRPr="00000000" w14:paraId="0000007D">
            <w:pPr>
              <w:spacing w:line="276" w:lineRule="auto"/>
              <w:jc w:val="both"/>
              <w:rPr>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Abkommen zwischen der ESCOLA DE COMUNICAÇÕES E ARTES DA UNIVERSIDADE DE SÃO PAULO (BRASILIEN) und die ....................( vollständiger Name der AUSLÄNDISCHEN INSTITUTION, geschrieben in der offiziellen Sprache des Landes der ausländischen)...................., im Interesse der ........................….(vollständigen offizieller Namen der Schule von der ausländischen Institution)….., (....LAND....), zur akademischen Kooperation zwecks Austausch von Studenten, Dozenten/Forschern und Mitgliedern des technisch-verwaltungstechnischen Teams.</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160" w:line="259" w:lineRule="auto"/>
              <w:jc w:val="both"/>
              <w:rPr>
                <w:sz w:val="24"/>
                <w:szCs w:val="24"/>
              </w:rPr>
            </w:pPr>
            <w:bookmarkStart w:colFirst="0" w:colLast="0" w:name="_heading=h.gjdgxs" w:id="0"/>
            <w:bookmarkEnd w:id="0"/>
            <w:r w:rsidDel="00000000" w:rsidR="00000000" w:rsidRPr="00000000">
              <w:rPr>
                <w:sz w:val="24"/>
                <w:szCs w:val="24"/>
                <w:rtl w:val="0"/>
              </w:rPr>
              <w:t xml:space="preserve">Durch dieses Abkommen, auf der einen Seite die </w:t>
            </w:r>
            <w:r w:rsidDel="00000000" w:rsidR="00000000" w:rsidRPr="00000000">
              <w:rPr>
                <w:b w:val="1"/>
                <w:bCs w:val="1"/>
                <w:sz w:val="24"/>
                <w:szCs w:val="24"/>
                <w:rtl w:val="0"/>
              </w:rPr>
              <w:t xml:space="preserve">ESCOLA DE COMUNICAÇÕES E ARTES DA </w:t>
            </w:r>
            <w:r w:rsidDel="00000000" w:rsidR="00000000" w:rsidRPr="00000000">
              <w:rPr>
                <w:b w:val="1"/>
                <w:bCs w:val="1"/>
                <w:smallCaps w:val="1"/>
                <w:sz w:val="24"/>
                <w:szCs w:val="24"/>
                <w:rtl w:val="0"/>
              </w:rPr>
              <w:t xml:space="preserve">UNIVERSIDADE DE SÃO PAULO – ECA/USP</w:t>
            </w:r>
            <w:r w:rsidDel="00000000" w:rsidR="00000000" w:rsidRPr="00000000">
              <w:rPr>
                <w:sz w:val="24"/>
                <w:szCs w:val="24"/>
                <w:rtl w:val="0"/>
              </w:rPr>
              <w:t xml:space="preserve">, Brasilien, hier vertreten durch ihren Direktor, </w:t>
            </w:r>
            <w:r w:rsidDel="00000000" w:rsidR="00000000" w:rsidRPr="00000000">
              <w:rPr>
                <w:b w:val="1"/>
                <w:bCs w:val="1"/>
                <w:sz w:val="24"/>
                <w:szCs w:val="24"/>
                <w:rtl w:val="0"/>
              </w:rPr>
              <w:t xml:space="preserve">Profa. Dra. Maria Clotilde Perez Rodrigues</w:t>
            </w:r>
            <w:r w:rsidDel="00000000" w:rsidR="00000000" w:rsidRPr="00000000">
              <w:rPr>
                <w:sz w:val="24"/>
                <w:szCs w:val="24"/>
                <w:rtl w:val="0"/>
              </w:rPr>
              <w:t xml:space="preserve">, und auf der anderen Seite die ....................(vollständiger Name der </w:t>
            </w:r>
            <w:r w:rsidDel="00000000" w:rsidR="00000000" w:rsidRPr="00000000">
              <w:rPr>
                <w:b w:val="1"/>
                <w:bCs w:val="1"/>
                <w:sz w:val="24"/>
                <w:szCs w:val="24"/>
                <w:rtl w:val="0"/>
              </w:rPr>
              <w:t xml:space="preserve">AUSLÄNDISCHEN INSTITUTION</w:t>
            </w:r>
            <w:r w:rsidDel="00000000" w:rsidR="00000000" w:rsidRPr="00000000">
              <w:rPr>
                <w:sz w:val="24"/>
                <w:szCs w:val="24"/>
                <w:rtl w:val="0"/>
              </w:rPr>
              <w:t xml:space="preserve">, schriftlich in der offiziellen Sprache des Landes der ausländischen institution), (</w:t>
            </w:r>
            <w:r w:rsidDel="00000000" w:rsidR="00000000" w:rsidRPr="00000000">
              <w:rPr>
                <w:b w:val="1"/>
                <w:bCs w:val="1"/>
                <w:sz w:val="24"/>
                <w:szCs w:val="24"/>
                <w:rtl w:val="0"/>
              </w:rPr>
              <w:t xml:space="preserve">OFFIZIELLE ACRONYM - AUSLÄNDISCHEN INSTITUTION</w:t>
            </w:r>
            <w:r w:rsidDel="00000000" w:rsidR="00000000" w:rsidRPr="00000000">
              <w:rPr>
                <w:sz w:val="24"/>
                <w:szCs w:val="24"/>
                <w:rtl w:val="0"/>
              </w:rPr>
              <w:t xml:space="preserve">),.... (....Land....), hier vertreten durch ihren(ihre) Rektor(in)/Präsident(in), ......................................(Name des Leiters)....................., im Interesse der ................................. …….</w:t>
            </w:r>
            <w:r w:rsidDel="00000000" w:rsidR="00000000" w:rsidRPr="00000000">
              <w:rPr>
                <w:b w:val="1"/>
                <w:bCs w:val="1"/>
                <w:sz w:val="24"/>
                <w:szCs w:val="24"/>
                <w:rtl w:val="0"/>
              </w:rPr>
              <w:t xml:space="preserve">(vollständigen offizieller Namen der Schule von der ausländischen Institution)</w:t>
            </w:r>
            <w:r w:rsidDel="00000000" w:rsidR="00000000" w:rsidRPr="00000000">
              <w:rPr>
                <w:sz w:val="24"/>
                <w:szCs w:val="24"/>
                <w:rtl w:val="0"/>
              </w:rPr>
              <w:t xml:space="preserve">……., hier vertreten durch ihren Direktor,  ……(vollständiger Name der Direktor der Schule von ausländischen Institution)…., vereinbaren sie als gut und recht was folgt, laut entsprechender Klauseln und Bedingungen:</w:t>
            </w:r>
          </w:p>
          <w:p w:rsidR="00000000" w:rsidDel="00000000" w:rsidP="00000000" w:rsidRDefault="00000000" w:rsidRPr="00000000" w14:paraId="0000008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8">
            <w:pPr>
              <w:spacing w:line="276" w:lineRule="auto"/>
              <w:ind w:right="144"/>
              <w:jc w:val="both"/>
              <w:rPr>
                <w:b w:val="1"/>
                <w:bCs w:val="1"/>
                <w:sz w:val="24"/>
                <w:szCs w:val="24"/>
                <w:u w:val="single"/>
              </w:rPr>
            </w:pPr>
            <w:r w:rsidDel="00000000" w:rsidR="00000000" w:rsidRPr="00000000">
              <w:rPr>
                <w:b w:val="1"/>
                <w:bCs w:val="1"/>
                <w:sz w:val="24"/>
                <w:szCs w:val="24"/>
                <w:rtl w:val="0"/>
              </w:rPr>
              <w:t xml:space="preserve">KLAUSEL EINS – </w:t>
            </w:r>
            <w:r w:rsidDel="00000000" w:rsidR="00000000" w:rsidRPr="00000000">
              <w:rPr>
                <w:b w:val="1"/>
                <w:bCs w:val="1"/>
                <w:sz w:val="24"/>
                <w:szCs w:val="24"/>
                <w:u w:val="single"/>
                <w:rtl w:val="0"/>
              </w:rPr>
              <w:t xml:space="preserve">GEGENSTAND</w:t>
            </w:r>
          </w:p>
          <w:p w:rsidR="00000000" w:rsidDel="00000000" w:rsidP="00000000" w:rsidRDefault="00000000" w:rsidRPr="00000000" w14:paraId="0000008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A">
            <w:pPr>
              <w:spacing w:line="276" w:lineRule="auto"/>
              <w:ind w:right="144"/>
              <w:jc w:val="both"/>
              <w:rPr>
                <w:sz w:val="24"/>
                <w:szCs w:val="24"/>
              </w:rPr>
            </w:pPr>
            <w:r w:rsidDel="00000000" w:rsidR="00000000" w:rsidRPr="00000000">
              <w:rPr>
                <w:sz w:val="24"/>
                <w:szCs w:val="24"/>
                <w:rtl w:val="0"/>
              </w:rPr>
              <w:t xml:space="preserve">Dieses Abkommen hat als Gegenstand die akademische Kooperation auf dem(n) Gebiet(en) der/des ................. (Beschreiben Sie die Bereiche der Zusammenarbeit zwischen den parteien)....................................., um den Austausch von Dozenten/Forschern, Postgraduierungsstudenten, Graduierungsstudenten (mit gegenseitiger Anrechnung schon geleisteter Studien) und Mitglieder des technisch-verwaltungstechnischen Teams der respektiven Institutionen.</w:t>
            </w:r>
          </w:p>
          <w:p w:rsidR="00000000" w:rsidDel="00000000" w:rsidP="00000000" w:rsidRDefault="00000000" w:rsidRPr="00000000" w14:paraId="0000008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E">
            <w:pPr>
              <w:spacing w:line="276" w:lineRule="auto"/>
              <w:ind w:right="144"/>
              <w:jc w:val="both"/>
              <w:rPr>
                <w:sz w:val="24"/>
                <w:szCs w:val="24"/>
              </w:rPr>
            </w:pPr>
            <w:r w:rsidDel="00000000" w:rsidR="00000000" w:rsidRPr="00000000">
              <w:rPr>
                <w:b w:val="1"/>
                <w:bCs w:val="1"/>
                <w:sz w:val="24"/>
                <w:szCs w:val="24"/>
                <w:rtl w:val="0"/>
              </w:rPr>
              <w:t xml:space="preserve">KLAUSEL ZWEI – </w:t>
            </w:r>
            <w:r w:rsidDel="00000000" w:rsidR="00000000" w:rsidRPr="00000000">
              <w:rPr>
                <w:b w:val="1"/>
                <w:bCs w:val="1"/>
                <w:sz w:val="24"/>
                <w:szCs w:val="24"/>
                <w:u w:val="single"/>
                <w:rtl w:val="0"/>
              </w:rPr>
              <w:t xml:space="preserve">ZIELE UND FORM DER KOOPERATION</w:t>
            </w:r>
            <w:r w:rsidDel="00000000" w:rsidR="00000000" w:rsidRPr="00000000">
              <w:rPr>
                <w:rtl w:val="0"/>
              </w:rPr>
            </w:r>
          </w:p>
          <w:p w:rsidR="00000000" w:rsidDel="00000000" w:rsidP="00000000" w:rsidRDefault="00000000" w:rsidRPr="00000000" w14:paraId="0000008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0">
            <w:pPr>
              <w:spacing w:line="276" w:lineRule="auto"/>
              <w:ind w:right="144"/>
              <w:jc w:val="both"/>
              <w:rPr>
                <w:sz w:val="24"/>
                <w:szCs w:val="24"/>
              </w:rPr>
            </w:pPr>
            <w:r w:rsidDel="00000000" w:rsidR="00000000" w:rsidRPr="00000000">
              <w:rPr>
                <w:sz w:val="24"/>
                <w:szCs w:val="24"/>
                <w:rtl w:val="0"/>
              </w:rPr>
              <w:t xml:space="preserve">Kooperationsformen im Austausch von:</w:t>
            </w:r>
          </w:p>
          <w:p w:rsidR="00000000" w:rsidDel="00000000" w:rsidP="00000000" w:rsidRDefault="00000000" w:rsidRPr="00000000" w14:paraId="0000009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3">
            <w:pPr>
              <w:spacing w:line="276" w:lineRule="auto"/>
              <w:ind w:right="144"/>
              <w:jc w:val="both"/>
              <w:rPr>
                <w:b w:val="1"/>
                <w:bCs w:val="1"/>
                <w:sz w:val="24"/>
                <w:szCs w:val="24"/>
              </w:rPr>
            </w:pPr>
            <w:r w:rsidDel="00000000" w:rsidR="00000000" w:rsidRPr="00000000">
              <w:rPr>
                <w:b w:val="1"/>
                <w:bCs w:val="1"/>
                <w:sz w:val="24"/>
                <w:szCs w:val="24"/>
                <w:rtl w:val="0"/>
              </w:rPr>
              <w:t xml:space="preserve">2.1. </w:t>
            </w:r>
            <w:r w:rsidDel="00000000" w:rsidR="00000000" w:rsidRPr="00000000">
              <w:rPr>
                <w:sz w:val="24"/>
                <w:szCs w:val="24"/>
                <w:rtl w:val="0"/>
              </w:rPr>
              <w:t xml:space="preserve">  </w:t>
            </w:r>
            <w:r w:rsidDel="00000000" w:rsidR="00000000" w:rsidRPr="00000000">
              <w:rPr>
                <w:b w:val="1"/>
                <w:bCs w:val="1"/>
                <w:sz w:val="24"/>
                <w:szCs w:val="24"/>
                <w:rtl w:val="0"/>
              </w:rPr>
              <w:t xml:space="preserve">Dozenten/Forschern:</w:t>
            </w:r>
          </w:p>
          <w:p w:rsidR="00000000" w:rsidDel="00000000" w:rsidP="00000000" w:rsidRDefault="00000000" w:rsidRPr="00000000" w14:paraId="00000094">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Die Gastdozenten und -forscher nehmen Teil an Konferenzen, Lehre und/oder Forschung, wobei die Dauer des Aufenthaltes ein akademisches Jahr (zwei Semester) nicht überschreiten darf. </w:t>
            </w:r>
          </w:p>
          <w:p w:rsidR="00000000" w:rsidDel="00000000" w:rsidP="00000000" w:rsidRDefault="00000000" w:rsidRPr="00000000" w14:paraId="00000095">
            <w:pPr>
              <w:spacing w:line="276" w:lineRule="auto"/>
              <w:ind w:right="144"/>
              <w:jc w:val="both"/>
              <w:rPr>
                <w:sz w:val="24"/>
                <w:szCs w:val="24"/>
              </w:rPr>
            </w:pPr>
            <w:r w:rsidDel="00000000" w:rsidR="00000000" w:rsidRPr="00000000">
              <w:rPr>
                <w:b w:val="1"/>
                <w:bCs w:val="1"/>
                <w:sz w:val="24"/>
                <w:szCs w:val="24"/>
                <w:rtl w:val="0"/>
              </w:rPr>
              <w:t xml:space="preserve">2.1.2. </w:t>
            </w:r>
            <w:r w:rsidDel="00000000" w:rsidR="00000000" w:rsidRPr="00000000">
              <w:rPr>
                <w:sz w:val="24"/>
                <w:szCs w:val="24"/>
                <w:rtl w:val="0"/>
              </w:rPr>
              <w:t xml:space="preserve">Die Krankenversicherung muss vom Dozenten/Forscher in seinem Ursprungsland erworben werden.  Die Versicherung deckt die Behandlung von Krankheiten, Krankenhausaufenthalte, Unfälle, medizinischen Transport und Rückführung ab.</w:t>
            </w:r>
          </w:p>
          <w:p w:rsidR="00000000" w:rsidDel="00000000" w:rsidP="00000000" w:rsidRDefault="00000000" w:rsidRPr="00000000" w14:paraId="00000096">
            <w:pPr>
              <w:spacing w:line="276" w:lineRule="auto"/>
              <w:ind w:right="144"/>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Die Gehälter werden von der Heimatinstitution gezahlt. Dennoch sind alle mit dem Austausch verbundenen Ausgaben, einschließlich Reisekosten, Sache des Einzelnen.</w:t>
            </w:r>
          </w:p>
          <w:p w:rsidR="00000000" w:rsidDel="00000000" w:rsidP="00000000" w:rsidRDefault="00000000" w:rsidRPr="00000000" w14:paraId="0000009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8">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B">
            <w:pPr>
              <w:spacing w:line="276" w:lineRule="auto"/>
              <w:ind w:right="144"/>
              <w:jc w:val="both"/>
              <w:rPr>
                <w:b w:val="1"/>
                <w:bCs w:val="1"/>
                <w:sz w:val="24"/>
                <w:szCs w:val="24"/>
              </w:rPr>
            </w:pPr>
            <w:r w:rsidDel="00000000" w:rsidR="00000000" w:rsidRPr="00000000">
              <w:rPr>
                <w:b w:val="1"/>
                <w:bCs w:val="1"/>
                <w:sz w:val="24"/>
                <w:szCs w:val="24"/>
                <w:rtl w:val="0"/>
              </w:rPr>
              <w:t xml:space="preserve">2.2. </w:t>
            </w:r>
            <w:r w:rsidDel="00000000" w:rsidR="00000000" w:rsidRPr="00000000">
              <w:rPr>
                <w:sz w:val="24"/>
                <w:szCs w:val="24"/>
                <w:rtl w:val="0"/>
              </w:rPr>
              <w:t xml:space="preserve">  </w:t>
            </w:r>
            <w:r w:rsidDel="00000000" w:rsidR="00000000" w:rsidRPr="00000000">
              <w:rPr>
                <w:b w:val="1"/>
                <w:bCs w:val="1"/>
                <w:sz w:val="24"/>
                <w:szCs w:val="24"/>
                <w:rtl w:val="0"/>
              </w:rPr>
              <w:t xml:space="preserve">Graduierungs (Bachelor)- und Postgraduierungsstudenten (Master/Dokt.):</w:t>
            </w:r>
          </w:p>
          <w:p w:rsidR="00000000" w:rsidDel="00000000" w:rsidP="00000000" w:rsidRDefault="00000000" w:rsidRPr="00000000" w14:paraId="0000009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D">
            <w:pPr>
              <w:spacing w:line="276" w:lineRule="auto"/>
              <w:ind w:right="144"/>
              <w:jc w:val="both"/>
              <w:rPr>
                <w:sz w:val="24"/>
                <w:szCs w:val="24"/>
              </w:rPr>
            </w:pPr>
            <w:r w:rsidDel="00000000" w:rsidR="00000000" w:rsidRPr="00000000">
              <w:rPr>
                <w:b w:val="1"/>
                <w:bCs w:val="1"/>
                <w:sz w:val="24"/>
                <w:szCs w:val="24"/>
                <w:rtl w:val="0"/>
              </w:rPr>
              <w:t xml:space="preserve">2.2.1. </w:t>
            </w:r>
            <w:r w:rsidDel="00000000" w:rsidR="00000000" w:rsidRPr="00000000">
              <w:rPr>
                <w:sz w:val="24"/>
                <w:szCs w:val="24"/>
                <w:rtl w:val="0"/>
              </w:rPr>
              <w:t xml:space="preserve">Die Studenten werden von ihrer Ursprungsinstitution bestimmt aufgrund ihrer akademischen Leistungen, wobei die Annahme von der Gastgeberinstitution entschieden wird.  Die aufnehmende Institution behält sich das Recht auf Zulassung vor und kann jeden Bewerber ablehnen, dessen akademische oder sprachliche Anforderungen für die Teilnahme am Programm als unzureichend erachtet werden.</w:t>
            </w:r>
          </w:p>
          <w:p w:rsidR="00000000" w:rsidDel="00000000" w:rsidP="00000000" w:rsidRDefault="00000000" w:rsidRPr="00000000" w14:paraId="0000009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F">
            <w:pPr>
              <w:spacing w:line="276" w:lineRule="auto"/>
              <w:ind w:right="144"/>
              <w:jc w:val="both"/>
              <w:rPr>
                <w:sz w:val="24"/>
                <w:szCs w:val="24"/>
              </w:rPr>
            </w:pPr>
            <w:r w:rsidDel="00000000" w:rsidR="00000000" w:rsidRPr="00000000">
              <w:rPr>
                <w:b w:val="1"/>
                <w:bCs w:val="1"/>
                <w:sz w:val="24"/>
                <w:szCs w:val="24"/>
                <w:rtl w:val="0"/>
              </w:rPr>
              <w:t xml:space="preserve">2.2.2. </w:t>
            </w:r>
            <w:r w:rsidDel="00000000" w:rsidR="00000000" w:rsidRPr="00000000">
              <w:rPr>
                <w:sz w:val="24"/>
                <w:szCs w:val="24"/>
                <w:rtl w:val="0"/>
              </w:rPr>
              <w:t xml:space="preserve">  Die von der Gastgeberinstitution angenommenen Studenten werden als Austauschprogrammstudenten angesehen und unterliegen allen Regelungen der Gastgeberinstitution, die befolgt werden müssen, wie es auch die Studenten vor Ort tun.</w:t>
            </w:r>
          </w:p>
          <w:p w:rsidR="00000000" w:rsidDel="00000000" w:rsidP="00000000" w:rsidRDefault="00000000" w:rsidRPr="00000000" w14:paraId="000000A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1">
            <w:pPr>
              <w:spacing w:line="276" w:lineRule="auto"/>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Die an dem Austauschprogramm teilnehmenden Studenten sollten stimuliert werden, Kenntnisse in der Sprache des Gastgeberlandes zu erwerben, die mit der Aktivität kompatibel sind, die sie dort entwickeln werden.</w:t>
            </w:r>
          </w:p>
          <w:p w:rsidR="00000000" w:rsidDel="00000000" w:rsidP="00000000" w:rsidRDefault="00000000" w:rsidRPr="00000000" w14:paraId="000000A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3">
            <w:pPr>
              <w:spacing w:line="276" w:lineRule="auto"/>
              <w:ind w:right="144"/>
              <w:jc w:val="both"/>
              <w:rPr>
                <w:sz w:val="24"/>
                <w:szCs w:val="24"/>
              </w:rPr>
            </w:pPr>
            <w:r w:rsidDel="00000000" w:rsidR="00000000" w:rsidRPr="00000000">
              <w:rPr>
                <w:b w:val="1"/>
                <w:bCs w:val="1"/>
                <w:sz w:val="24"/>
                <w:szCs w:val="24"/>
                <w:rtl w:val="0"/>
              </w:rPr>
              <w:t xml:space="preserve">2.2.4. </w:t>
            </w:r>
            <w:r w:rsidDel="00000000" w:rsidR="00000000" w:rsidRPr="00000000">
              <w:rPr>
                <w:sz w:val="24"/>
                <w:szCs w:val="24"/>
                <w:rtl w:val="0"/>
              </w:rPr>
              <w:t xml:space="preserve">Jeder Student wird einem Programm folgen, das in Zusammenarbeit der beiden Institutionen erarbeitet wurde.</w:t>
            </w:r>
          </w:p>
          <w:p w:rsidR="00000000" w:rsidDel="00000000" w:rsidP="00000000" w:rsidRDefault="00000000" w:rsidRPr="00000000" w14:paraId="000000A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5">
            <w:pPr>
              <w:spacing w:line="276" w:lineRule="auto"/>
              <w:ind w:right="144"/>
              <w:jc w:val="both"/>
              <w:rPr>
                <w:sz w:val="24"/>
                <w:szCs w:val="24"/>
              </w:rPr>
            </w:pPr>
            <w:r w:rsidDel="00000000" w:rsidR="00000000" w:rsidRPr="00000000">
              <w:rPr>
                <w:b w:val="1"/>
                <w:bCs w:val="1"/>
                <w:sz w:val="24"/>
                <w:szCs w:val="24"/>
                <w:rtl w:val="0"/>
              </w:rPr>
              <w:t xml:space="preserve">2.2.5. </w:t>
            </w:r>
            <w:r w:rsidDel="00000000" w:rsidR="00000000" w:rsidRPr="00000000">
              <w:rPr>
                <w:sz w:val="24"/>
                <w:szCs w:val="24"/>
                <w:rtl w:val="0"/>
              </w:rPr>
              <w:t xml:space="preserve"> Die Dauer des Aufenthaltes soll ein akademisches Jahr nicht überschreiten, mit Ausnahme der Programme, die ein Doppeldiplom beabsichtigen.</w:t>
            </w:r>
          </w:p>
          <w:p w:rsidR="00000000" w:rsidDel="00000000" w:rsidP="00000000" w:rsidRDefault="00000000" w:rsidRPr="00000000" w14:paraId="000000A6">
            <w:pPr>
              <w:spacing w:line="276" w:lineRule="auto"/>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Die Doppeldiplomgraduierunsgprogramme (Bachelor), wie auch die Dissertationsmitbetreuung, sind Gegenstand eines spezifischen Dokumentes, das von den Parteien verabschiedet und unterzeichnet werden muss.</w:t>
            </w:r>
          </w:p>
          <w:p w:rsidR="00000000" w:rsidDel="00000000" w:rsidP="00000000" w:rsidRDefault="00000000" w:rsidRPr="00000000" w14:paraId="000000A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8">
            <w:pPr>
              <w:spacing w:line="276" w:lineRule="auto"/>
              <w:ind w:right="144"/>
              <w:jc w:val="both"/>
              <w:rPr>
                <w:sz w:val="24"/>
                <w:szCs w:val="24"/>
              </w:rPr>
            </w:pPr>
            <w:r w:rsidDel="00000000" w:rsidR="00000000" w:rsidRPr="00000000">
              <w:rPr>
                <w:b w:val="1"/>
                <w:bCs w:val="1"/>
                <w:sz w:val="24"/>
                <w:szCs w:val="24"/>
                <w:rtl w:val="0"/>
              </w:rPr>
              <w:t xml:space="preserve">2.2.7. </w:t>
            </w:r>
            <w:r w:rsidDel="00000000" w:rsidR="00000000" w:rsidRPr="00000000">
              <w:rPr>
                <w:sz w:val="24"/>
                <w:szCs w:val="24"/>
                <w:rtl w:val="0"/>
              </w:rPr>
              <w:t xml:space="preserve">Die Institutionen bestimmen einvernehmlich die Anzahl der Austauschstudenten.Die Erhöhung oder Verringerung von Plätzen kann durch eine schriftliche Vereinbarung zwischen den Institutionen verhandelt werden, um ein vernünftiges Gleichgewicht zwischen den Institutionen aufrechtzuerhalten.</w:t>
            </w:r>
          </w:p>
          <w:p w:rsidR="00000000" w:rsidDel="00000000" w:rsidP="00000000" w:rsidRDefault="00000000" w:rsidRPr="00000000" w14:paraId="000000A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B">
            <w:pPr>
              <w:spacing w:line="276" w:lineRule="auto"/>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Die Krankenversicherung muss vom Studenten in seinem Ursprungsland vor seiner Ankunft bei der Gastinstitution erworben werden.  Diese Versicherung muss die medizinische Rückführung und Bestattung abdecken.</w:t>
            </w:r>
          </w:p>
          <w:p w:rsidR="00000000" w:rsidDel="00000000" w:rsidP="00000000" w:rsidRDefault="00000000" w:rsidRPr="00000000" w14:paraId="000000A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E">
            <w:pPr>
              <w:spacing w:line="276" w:lineRule="auto"/>
              <w:ind w:right="144"/>
              <w:jc w:val="both"/>
              <w:rPr>
                <w:b w:val="1"/>
                <w:bCs w:val="1"/>
                <w:sz w:val="24"/>
                <w:szCs w:val="24"/>
              </w:rPr>
            </w:pPr>
            <w:r w:rsidDel="00000000" w:rsidR="00000000" w:rsidRPr="00000000">
              <w:rPr>
                <w:b w:val="1"/>
                <w:bCs w:val="1"/>
                <w:sz w:val="24"/>
                <w:szCs w:val="24"/>
                <w:rtl w:val="0"/>
              </w:rPr>
              <w:t xml:space="preserve">2.3. Mitgliedern des technisch-verwaltungstechnischen Teams:</w:t>
            </w:r>
          </w:p>
          <w:p w:rsidR="00000000" w:rsidDel="00000000" w:rsidP="00000000" w:rsidRDefault="00000000" w:rsidRPr="00000000" w14:paraId="000000A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1">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Mit dem Ziel, den Austausch von Erfahrungen und technischen Kenntnissen auf Gebieten von gemeinsamem Interesse zu fördern, können die Institutionen Mitglieder ihrer technisch-verwaltungstechnischen Teams vorschlagen, um an dem Austausch teilzunehmen.</w:t>
            </w:r>
          </w:p>
          <w:p w:rsidR="00000000" w:rsidDel="00000000" w:rsidP="00000000" w:rsidRDefault="00000000" w:rsidRPr="00000000" w14:paraId="000000B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4">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Die Krankenversicherung muss vom Interessenten im Ursprungsland erworben werden.</w:t>
            </w:r>
          </w:p>
          <w:p w:rsidR="00000000" w:rsidDel="00000000" w:rsidP="00000000" w:rsidRDefault="00000000" w:rsidRPr="00000000" w14:paraId="000000B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8">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Die Gehälter werden von der Ursprungsinstitution bezahlt.</w:t>
            </w:r>
          </w:p>
          <w:p w:rsidR="00000000" w:rsidDel="00000000" w:rsidP="00000000" w:rsidRDefault="00000000" w:rsidRPr="00000000" w14:paraId="000000B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A">
            <w:pPr>
              <w:spacing w:line="276" w:lineRule="auto"/>
              <w:ind w:right="144"/>
              <w:jc w:val="both"/>
              <w:rPr>
                <w:sz w:val="24"/>
                <w:szCs w:val="24"/>
              </w:rPr>
            </w:pPr>
            <w:r w:rsidDel="00000000" w:rsidR="00000000" w:rsidRPr="00000000">
              <w:rPr>
                <w:b w:val="1"/>
                <w:bCs w:val="1"/>
                <w:sz w:val="24"/>
                <w:szCs w:val="24"/>
                <w:rtl w:val="0"/>
              </w:rPr>
              <w:t xml:space="preserve">2.3.4.</w:t>
            </w:r>
            <w:r w:rsidDel="00000000" w:rsidR="00000000" w:rsidRPr="00000000">
              <w:rPr>
                <w:sz w:val="24"/>
                <w:szCs w:val="24"/>
                <w:rtl w:val="0"/>
              </w:rPr>
              <w:t xml:space="preserve">  Die während des Austausches entwickelten Aktivitäten müssen mit der beruflichen Tätigkeit an der Ursprungsinstitution kompatibel sein, wobei ein Bericht geliefert werden muss, der sowohl der Gastegber- als auch der Ursprungsinstitution vorgelegt werden muss.</w:t>
            </w:r>
          </w:p>
          <w:p w:rsidR="00000000" w:rsidDel="00000000" w:rsidP="00000000" w:rsidRDefault="00000000" w:rsidRPr="00000000" w14:paraId="000000B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D">
            <w:pPr>
              <w:spacing w:line="276" w:lineRule="auto"/>
              <w:ind w:right="144"/>
              <w:jc w:val="both"/>
              <w:rPr>
                <w:b w:val="1"/>
                <w:bCs w:val="1"/>
                <w:sz w:val="24"/>
                <w:szCs w:val="24"/>
                <w:u w:val="single"/>
              </w:rPr>
            </w:pPr>
            <w:r w:rsidDel="00000000" w:rsidR="00000000" w:rsidRPr="00000000">
              <w:rPr>
                <w:b w:val="1"/>
                <w:bCs w:val="1"/>
                <w:sz w:val="24"/>
                <w:szCs w:val="24"/>
                <w:rtl w:val="0"/>
              </w:rPr>
              <w:t xml:space="preserve">KLAUSEL DREI – </w:t>
            </w:r>
            <w:r w:rsidDel="00000000" w:rsidR="00000000" w:rsidRPr="00000000">
              <w:rPr>
                <w:b w:val="1"/>
                <w:bCs w:val="1"/>
                <w:sz w:val="24"/>
                <w:szCs w:val="24"/>
                <w:u w:val="single"/>
                <w:rtl w:val="0"/>
              </w:rPr>
              <w:t xml:space="preserve">FINANZIELLE UNTERSTÜTZUNG</w:t>
            </w:r>
          </w:p>
          <w:p w:rsidR="00000000" w:rsidDel="00000000" w:rsidP="00000000" w:rsidRDefault="00000000" w:rsidRPr="00000000" w14:paraId="000000B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0">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Die am Austausch beteiligten Dozenten zahlen der Empfängerinstitution keine Gebühren. Die sonstigen Spesen (Reise, Unterkunft, usw.) laufen auf Kosten des Interessenten, der finanzielle Unterstützung bei externen Institutionen beantragen kann.</w:t>
            </w:r>
          </w:p>
          <w:p w:rsidR="00000000" w:rsidDel="00000000" w:rsidP="00000000" w:rsidRDefault="00000000" w:rsidRPr="00000000" w14:paraId="000000C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3">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Die am Austausch beteiligten Studenten müssen die akademischen Gebühren, falls es sie gibt, na ihrer Ursprungsinstitution bezahlen. Die sonstigen Spesen (Reise, Unterkunft, usw.) können von externen Institutionen finanziert werden oder werden vom Studenten selbst getragen. Die Existenz des Abkommens verpflichtet nicht zur Übernahme der fiannziellen Unterstützung seitens der Institutionen.</w:t>
            </w:r>
          </w:p>
          <w:p w:rsidR="00000000" w:rsidDel="00000000" w:rsidP="00000000" w:rsidRDefault="00000000" w:rsidRPr="00000000" w14:paraId="000000C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6">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Im Falle eines Austausches mit Mitgliedern des technisch-verwaltungstechnischen Teams werden die Kosten von der Ursprungsinstitution getragen, soweit hierfür finanzielle Mittel vorhanden sind.</w:t>
            </w:r>
          </w:p>
          <w:p w:rsidR="00000000" w:rsidDel="00000000" w:rsidP="00000000" w:rsidRDefault="00000000" w:rsidRPr="00000000" w14:paraId="000000C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9">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Die Existenz der Vereinbarung impliziert keine finanzielle Unterstützungspflicht seitens der Institutionen.</w:t>
            </w:r>
          </w:p>
          <w:p w:rsidR="00000000" w:rsidDel="00000000" w:rsidP="00000000" w:rsidRDefault="00000000" w:rsidRPr="00000000" w14:paraId="000000C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KLAUSEL VIER -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VERPFLICHTUNGEN DER VERTRAGSPARTNER</w:t>
            </w:r>
            <w:r w:rsidDel="00000000" w:rsidR="00000000" w:rsidRPr="00000000">
              <w:rPr>
                <w:rtl w:val="0"/>
              </w:rPr>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Beide Institutionen werden versuchen, die Gegenseitigkeit bei den durch dieses Abkommen vorgesehenen Aktivitäten zu erreichen.</w:t>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Am Ende des Aufenthaltes des Studenten schickt die Gastgeberinstitution der zuständigen Stelle an der Ursprungsinstitution des Studenten ein offizielles Dokument, in dem die geleisteten Arbeiten und die Bewertung angegeben werden, wenn dies zutrifft.</w:t>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Zurich Ex BT" w:cs="Zurich Ex BT" w:eastAsia="Zurich Ex BT" w:hAnsi="Zurich Ex BT"/>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Die Ursprungsinstitution anerkennt die akademischen Ergebnisse, die der Student an der Gastgeberinstitution erhalten hat, aufgrund des vorher verabschiedeten gemeinsamen  Arbeitsprogramms und der Credits und/oder Stundenzahl. </w:t>
            </w:r>
          </w:p>
          <w:p w:rsidR="00000000" w:rsidDel="00000000" w:rsidP="00000000" w:rsidRDefault="00000000" w:rsidRPr="00000000" w14:paraId="000000D2">
            <w:pPr>
              <w:ind w:left="0" w:firstLine="0"/>
              <w:jc w:val="both"/>
              <w:rPr>
                <w:sz w:val="24"/>
                <w:szCs w:val="24"/>
              </w:rPr>
            </w:pPr>
            <w:r w:rsidDel="00000000" w:rsidR="00000000" w:rsidRPr="00000000">
              <w:rPr>
                <w:rtl w:val="0"/>
              </w:rPr>
            </w:r>
          </w:p>
          <w:p w:rsidR="00000000" w:rsidDel="00000000" w:rsidP="00000000" w:rsidRDefault="00000000" w:rsidRPr="00000000" w14:paraId="000000D3">
            <w:pPr>
              <w:ind w:left="0" w:firstLine="0"/>
              <w:jc w:val="both"/>
              <w:rPr>
                <w:sz w:val="24"/>
                <w:szCs w:val="24"/>
              </w:rPr>
            </w:pPr>
            <w:r w:rsidDel="00000000" w:rsidR="00000000" w:rsidRPr="00000000">
              <w:rPr>
                <w:rtl w:val="0"/>
              </w:rPr>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Beide Institutionen verpflichten sich, die Integration der Studenten in den akademischen Alltag der Gastgeberinstitution zu fördern.</w:t>
            </w:r>
          </w:p>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Zurich Ex BT" w:cs="Zurich Ex BT" w:eastAsia="Zurich Ex BT" w:hAnsi="Zurich Ex BT"/>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Die Gastgeberinstitution muss nach Möglichkeit angemessene Forschungs- und Arbeitsplatzgrundlagen für den Gastdozenten/-forscher bereitstellen.</w:t>
            </w:r>
          </w:p>
          <w:p w:rsidR="00000000" w:rsidDel="00000000" w:rsidP="00000000" w:rsidRDefault="00000000" w:rsidRPr="00000000" w14:paraId="000000D7">
            <w:pPr>
              <w:ind w:left="0" w:firstLine="0"/>
              <w:jc w:val="both"/>
              <w:rPr>
                <w:sz w:val="24"/>
                <w:szCs w:val="24"/>
              </w:rPr>
            </w:pPr>
            <w:r w:rsidDel="00000000" w:rsidR="00000000" w:rsidRPr="00000000">
              <w:rPr>
                <w:rtl w:val="0"/>
              </w:rPr>
            </w:r>
          </w:p>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jc w:val="both"/>
              <w:rPr>
                <w:sz w:val="24"/>
                <w:szCs w:val="24"/>
              </w:rPr>
            </w:pPr>
            <w:r w:rsidDel="00000000" w:rsidR="00000000" w:rsidRPr="00000000">
              <w:rPr>
                <w:rtl w:val="0"/>
              </w:rPr>
            </w:r>
          </w:p>
          <w:p w:rsidR="00000000" w:rsidDel="00000000" w:rsidP="00000000" w:rsidRDefault="00000000" w:rsidRPr="00000000" w14:paraId="000000DA">
            <w:pPr>
              <w:spacing w:line="276" w:lineRule="auto"/>
              <w:jc w:val="both"/>
              <w:rPr>
                <w:sz w:val="24"/>
                <w:szCs w:val="24"/>
              </w:rPr>
            </w:pPr>
            <w:r w:rsidDel="00000000" w:rsidR="00000000" w:rsidRPr="00000000">
              <w:rPr>
                <w:b w:val="1"/>
                <w:bCs w:val="1"/>
                <w:sz w:val="24"/>
                <w:szCs w:val="24"/>
                <w:rtl w:val="0"/>
              </w:rPr>
              <w:t xml:space="preserve">4.6. </w:t>
            </w:r>
            <w:r w:rsidDel="00000000" w:rsidR="00000000" w:rsidRPr="00000000">
              <w:rPr>
                <w:sz w:val="24"/>
                <w:szCs w:val="24"/>
                <w:rtl w:val="0"/>
              </w:rPr>
              <w:t xml:space="preserve">Die Gastgeberinstitution muss die Grundarbeitsbedingungen zur Entwicklung der Aktivitäten des technisch-verwaltungstechnischen Teams liefern.</w:t>
            </w:r>
          </w:p>
          <w:p w:rsidR="00000000" w:rsidDel="00000000" w:rsidP="00000000" w:rsidRDefault="00000000" w:rsidRPr="00000000" w14:paraId="000000DB">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DC">
            <w:pPr>
              <w:spacing w:line="276" w:lineRule="auto"/>
              <w:ind w:right="144"/>
              <w:jc w:val="both"/>
              <w:rPr>
                <w:b w:val="1"/>
                <w:bCs w:val="1"/>
                <w:sz w:val="24"/>
                <w:szCs w:val="24"/>
              </w:rPr>
            </w:pPr>
            <w:r w:rsidDel="00000000" w:rsidR="00000000" w:rsidRPr="00000000">
              <w:rPr>
                <w:b w:val="1"/>
                <w:bCs w:val="1"/>
                <w:sz w:val="24"/>
                <w:szCs w:val="24"/>
                <w:rtl w:val="0"/>
              </w:rPr>
              <w:t xml:space="preserve">KLAUSEL FÜNF – </w:t>
            </w:r>
            <w:r w:rsidDel="00000000" w:rsidR="00000000" w:rsidRPr="00000000">
              <w:rPr>
                <w:b w:val="1"/>
                <w:bCs w:val="1"/>
                <w:sz w:val="24"/>
                <w:szCs w:val="24"/>
                <w:u w:val="single"/>
                <w:rtl w:val="0"/>
              </w:rPr>
              <w:t xml:space="preserve">KOORDINIERUNG DES ABKOMMENS</w:t>
            </w:r>
            <w:r w:rsidDel="00000000" w:rsidR="00000000" w:rsidRPr="00000000">
              <w:rPr>
                <w:rtl w:val="0"/>
              </w:rPr>
            </w:r>
          </w:p>
          <w:p w:rsidR="00000000" w:rsidDel="00000000" w:rsidP="00000000" w:rsidRDefault="00000000" w:rsidRPr="00000000" w14:paraId="000000D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DE">
            <w:pPr>
              <w:spacing w:line="276" w:lineRule="auto"/>
              <w:ind w:right="144"/>
              <w:jc w:val="both"/>
              <w:rPr>
                <w:sz w:val="24"/>
                <w:szCs w:val="24"/>
              </w:rPr>
            </w:pPr>
            <w:r w:rsidDel="00000000" w:rsidR="00000000" w:rsidRPr="00000000">
              <w:rPr>
                <w:b w:val="1"/>
                <w:bCs w:val="1"/>
                <w:sz w:val="24"/>
                <w:szCs w:val="24"/>
                <w:rtl w:val="0"/>
              </w:rPr>
              <w:t xml:space="preserve">5.1</w:t>
            </w:r>
            <w:r w:rsidDel="00000000" w:rsidR="00000000" w:rsidRPr="00000000">
              <w:rPr>
                <w:sz w:val="24"/>
                <w:szCs w:val="24"/>
                <w:rtl w:val="0"/>
              </w:rPr>
              <w:t xml:space="preserve"> Zur Festlegung der technischen und verwaltungstechnischen Koordinierung dieses Abkommens wird von der (</w:t>
            </w:r>
            <w:r w:rsidDel="00000000" w:rsidR="00000000" w:rsidRPr="00000000">
              <w:rPr>
                <w:b w:val="1"/>
                <w:bCs w:val="1"/>
                <w:sz w:val="24"/>
                <w:szCs w:val="24"/>
                <w:rtl w:val="0"/>
              </w:rPr>
              <w:t xml:space="preserve">vollständigen Namen der Schule von USP</w:t>
            </w:r>
            <w:r w:rsidDel="00000000" w:rsidR="00000000" w:rsidRPr="00000000">
              <w:rPr>
                <w:sz w:val="24"/>
                <w:szCs w:val="24"/>
                <w:rtl w:val="0"/>
              </w:rPr>
              <w:t xml:space="preserve">)….., .............................. (vollständiger Name, in vollem Umfang, der Professor-Koordinator für die Schule von USP, die Identifizierung seiner administrativen Rolle und Abteilung)……….,  .................................................. und von der ................( vollständiger Name der </w:t>
            </w:r>
            <w:r w:rsidDel="00000000" w:rsidR="00000000" w:rsidRPr="00000000">
              <w:rPr>
                <w:b w:val="1"/>
                <w:bCs w:val="1"/>
                <w:sz w:val="24"/>
                <w:szCs w:val="24"/>
                <w:rtl w:val="0"/>
              </w:rPr>
              <w:t xml:space="preserve">AUSLÄNDISCHEN INSTITUTION</w:t>
            </w:r>
            <w:r w:rsidDel="00000000" w:rsidR="00000000" w:rsidRPr="00000000">
              <w:rPr>
                <w:sz w:val="24"/>
                <w:szCs w:val="24"/>
                <w:rtl w:val="0"/>
              </w:rPr>
              <w:t xml:space="preserve"> oder Akronym)..............................,  ..................... ....................... (vollständigen Namen des Koordinators für die ausländische Partei, die Identifizierung seiner administrativen Rolle und Abteilung)….  Um technische und administrative Unterstützung zu gewährleisten, gibt die ECA das Internationale Büro der ECA an (crint-eca@usp.br und incoming.eca@usp.br), und das ……………… (offizieller vollständiger Name der AUSLÄNDISCHEN EINRICHTUNG und/oder offizielle Abkürzung, falls vorhanden) gibt an ……….....</w:t>
            </w:r>
          </w:p>
          <w:p w:rsidR="00000000" w:rsidDel="00000000" w:rsidP="00000000" w:rsidRDefault="00000000" w:rsidRPr="00000000" w14:paraId="000000D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E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E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E2">
            <w:pPr>
              <w:spacing w:line="276" w:lineRule="auto"/>
              <w:ind w:right="144"/>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Die benannte Koordinierung hat die Verantwortung, Lösungen zu suchen und akademische und verwaltungstechnische Fragen weiterzuleiten, die während der Dauer dieses Abkommens aufkommen, wie auch die Überwachung der Aktivitäten. </w:t>
            </w:r>
          </w:p>
          <w:p w:rsidR="00000000" w:rsidDel="00000000" w:rsidP="00000000" w:rsidRDefault="00000000" w:rsidRPr="00000000" w14:paraId="000000E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4">
            <w:pPr>
              <w:spacing w:line="276" w:lineRule="auto"/>
              <w:ind w:right="144"/>
              <w:jc w:val="both"/>
              <w:rPr>
                <w:b w:val="1"/>
                <w:bCs w:val="1"/>
                <w:sz w:val="24"/>
                <w:szCs w:val="24"/>
                <w:u w:val="single"/>
              </w:rPr>
            </w:pPr>
            <w:r w:rsidDel="00000000" w:rsidR="00000000" w:rsidRPr="00000000">
              <w:rPr>
                <w:b w:val="1"/>
                <w:bCs w:val="1"/>
                <w:sz w:val="24"/>
                <w:szCs w:val="24"/>
                <w:rtl w:val="0"/>
              </w:rPr>
              <w:t xml:space="preserve">KLAUSEL SECHS – </w:t>
            </w:r>
            <w:r w:rsidDel="00000000" w:rsidR="00000000" w:rsidRPr="00000000">
              <w:rPr>
                <w:b w:val="1"/>
                <w:bCs w:val="1"/>
                <w:sz w:val="24"/>
                <w:szCs w:val="24"/>
                <w:u w:val="single"/>
                <w:rtl w:val="0"/>
              </w:rPr>
              <w:t xml:space="preserve">DAUER</w:t>
            </w:r>
          </w:p>
          <w:p w:rsidR="00000000" w:rsidDel="00000000" w:rsidP="00000000" w:rsidRDefault="00000000" w:rsidRPr="00000000" w14:paraId="000000E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6">
            <w:pPr>
              <w:spacing w:line="276" w:lineRule="auto"/>
              <w:ind w:right="144"/>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Dieses Kooperationsabkommen gilt ab seiner Unterschrift seitens der Vertreter der Parteien während </w:t>
            </w:r>
            <w:r w:rsidDel="00000000" w:rsidR="00000000" w:rsidRPr="00000000">
              <w:rPr>
                <w:b w:val="1"/>
                <w:bCs w:val="1"/>
                <w:sz w:val="24"/>
                <w:szCs w:val="24"/>
                <w:rtl w:val="0"/>
              </w:rPr>
              <w:t xml:space="preserve">fünf </w:t>
            </w:r>
            <w:r w:rsidDel="00000000" w:rsidR="00000000" w:rsidRPr="00000000">
              <w:rPr>
                <w:sz w:val="24"/>
                <w:szCs w:val="24"/>
                <w:rtl w:val="0"/>
              </w:rPr>
              <w:t xml:space="preserve">Jahren. Jegliche Änderungen dieses Kooperationsabkommens müssen mittels einer Zusatzurkunde gemacht werden, mit beidseitigem Einverständnis der unterzeichnenden Parteien.  Diese Vereinbarung kann schriftlich von beiden Parteien verlängert werden.</w:t>
            </w:r>
          </w:p>
          <w:p w:rsidR="00000000" w:rsidDel="00000000" w:rsidP="00000000" w:rsidRDefault="00000000" w:rsidRPr="00000000" w14:paraId="000000E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A">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Keine Bestimmung in diesem Vertrag soll als Genehmigung zur Verwendung des Namens oder Logos des Teilnehmers in Ankündigungen, Werbung oder sonstigen Mitteilungen ausgelegt werden, ohne die vorherige schriftliche Genehmigung des Teilnehmers einzuholen.</w:t>
            </w:r>
          </w:p>
          <w:p w:rsidR="00000000" w:rsidDel="00000000" w:rsidP="00000000" w:rsidRDefault="00000000" w:rsidRPr="00000000" w14:paraId="000000E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C">
            <w:pPr>
              <w:spacing w:line="276" w:lineRule="auto"/>
              <w:ind w:right="144"/>
              <w:jc w:val="both"/>
              <w:rPr>
                <w:b w:val="1"/>
                <w:bCs w:val="1"/>
                <w:sz w:val="24"/>
                <w:szCs w:val="24"/>
                <w:u w:val="single"/>
              </w:rPr>
            </w:pPr>
            <w:r w:rsidDel="00000000" w:rsidR="00000000" w:rsidRPr="00000000">
              <w:rPr>
                <w:b w:val="1"/>
                <w:bCs w:val="1"/>
                <w:sz w:val="24"/>
                <w:szCs w:val="24"/>
                <w:rtl w:val="0"/>
              </w:rPr>
              <w:t xml:space="preserve">KLAUSEL SIEBEN – </w:t>
            </w:r>
            <w:r w:rsidDel="00000000" w:rsidR="00000000" w:rsidRPr="00000000">
              <w:rPr>
                <w:b w:val="1"/>
                <w:bCs w:val="1"/>
                <w:sz w:val="24"/>
                <w:szCs w:val="24"/>
                <w:u w:val="single"/>
                <w:rtl w:val="0"/>
              </w:rPr>
              <w:t xml:space="preserve">WIDERRUFUNG</w:t>
            </w:r>
          </w:p>
          <w:p w:rsidR="00000000" w:rsidDel="00000000" w:rsidP="00000000" w:rsidRDefault="00000000" w:rsidRPr="00000000" w14:paraId="000000E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E">
            <w:pPr>
              <w:spacing w:line="276" w:lineRule="auto"/>
              <w:ind w:right="144"/>
              <w:jc w:val="both"/>
              <w:rPr>
                <w:sz w:val="24"/>
                <w:szCs w:val="24"/>
              </w:rPr>
            </w:pPr>
            <w:r w:rsidDel="00000000" w:rsidR="00000000" w:rsidRPr="00000000">
              <w:rPr>
                <w:b w:val="1"/>
                <w:bCs w:val="1"/>
                <w:sz w:val="24"/>
                <w:szCs w:val="24"/>
                <w:rtl w:val="0"/>
              </w:rPr>
              <w:t xml:space="preserve">7.1.</w:t>
            </w:r>
            <w:r w:rsidDel="00000000" w:rsidR="00000000" w:rsidRPr="00000000">
              <w:rPr>
                <w:sz w:val="24"/>
                <w:szCs w:val="24"/>
                <w:rtl w:val="0"/>
              </w:rPr>
              <w:t xml:space="preserve">   Dieses Abkommen kann zu jeder Zeit von jeder der Parteien widerrufen werden durch eine ausdrückliche Kommunikation diesbezüglich mit einer Mindestvorlaufzeit von 180 (hundertachtzig) Tagen. </w:t>
            </w:r>
          </w:p>
          <w:p w:rsidR="00000000" w:rsidDel="00000000" w:rsidP="00000000" w:rsidRDefault="00000000" w:rsidRPr="00000000" w14:paraId="000000E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0">
            <w:pPr>
              <w:spacing w:line="276" w:lineRule="auto"/>
              <w:ind w:right="144"/>
              <w:jc w:val="both"/>
              <w:rPr>
                <w:sz w:val="24"/>
                <w:szCs w:val="24"/>
              </w:rPr>
            </w:pPr>
            <w:r w:rsidDel="00000000" w:rsidR="00000000" w:rsidRPr="00000000">
              <w:rPr>
                <w:b w:val="1"/>
                <w:bCs w:val="1"/>
                <w:sz w:val="24"/>
                <w:szCs w:val="24"/>
                <w:rtl w:val="0"/>
              </w:rPr>
              <w:t xml:space="preserve">7.2. </w:t>
            </w:r>
            <w:r w:rsidDel="00000000" w:rsidR="00000000" w:rsidRPr="00000000">
              <w:rPr>
                <w:sz w:val="24"/>
                <w:szCs w:val="24"/>
                <w:rtl w:val="0"/>
              </w:rPr>
              <w:t xml:space="preserve">Falls noch abzuschließende Arbeiten ausstehen, bestimmen die Parteien in einer Abkommensbeendigungsurkunde die Verantwortlichkeiten für die Beendigung jedes einzelnen Arbeitsprogrammes und sonstiger ausstehender Arbeiten, jedoch unter Berücksichtigung und Beibehaltung der laufenden Aktivitäten.</w:t>
            </w:r>
          </w:p>
          <w:p w:rsidR="00000000" w:rsidDel="00000000" w:rsidP="00000000" w:rsidRDefault="00000000" w:rsidRPr="00000000" w14:paraId="000000F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3">
            <w:pPr>
              <w:spacing w:line="276" w:lineRule="auto"/>
              <w:ind w:right="144"/>
              <w:jc w:val="both"/>
              <w:rPr>
                <w:b w:val="1"/>
                <w:bCs w:val="1"/>
                <w:sz w:val="24"/>
                <w:szCs w:val="24"/>
                <w:u w:val="single"/>
              </w:rPr>
            </w:pPr>
            <w:r w:rsidDel="00000000" w:rsidR="00000000" w:rsidRPr="00000000">
              <w:rPr>
                <w:b w:val="1"/>
                <w:bCs w:val="1"/>
                <w:sz w:val="24"/>
                <w:szCs w:val="24"/>
                <w:rtl w:val="0"/>
              </w:rPr>
              <w:t xml:space="preserve">KLAUSEL ACHTE – </w:t>
            </w:r>
            <w:r w:rsidDel="00000000" w:rsidR="00000000" w:rsidRPr="00000000">
              <w:rPr>
                <w:b w:val="1"/>
                <w:bCs w:val="1"/>
                <w:sz w:val="24"/>
                <w:szCs w:val="24"/>
                <w:u w:val="single"/>
                <w:rtl w:val="0"/>
              </w:rPr>
              <w:t xml:space="preserve">VERTRAULICHKEIT</w:t>
            </w:r>
          </w:p>
          <w:p w:rsidR="00000000" w:rsidDel="00000000" w:rsidP="00000000" w:rsidRDefault="00000000" w:rsidRPr="00000000" w14:paraId="000000F4">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F5">
            <w:pPr>
              <w:spacing w:line="276" w:lineRule="auto"/>
              <w:ind w:right="144"/>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Sämtliche von einer der Parteien als vertraulich eingestuften Informationen dürfen ohne Zustimmung der Partei, die diese Informationen bereitgestellt hat, nicht an Dritte weitergegeben werden. Vertrauliche Informationen dürfen ausschließlich für die Zwecke verwendet werden, für die sie zur Verfügung gestellt wurden, und dürfen ohne vorherige schriftliche Zustimmung der anderen Partei keiner weiteren Person offengelegt werden.</w:t>
            </w:r>
          </w:p>
          <w:p w:rsidR="00000000" w:rsidDel="00000000" w:rsidP="00000000" w:rsidRDefault="00000000" w:rsidRPr="00000000" w14:paraId="000000F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7">
            <w:pPr>
              <w:spacing w:line="276" w:lineRule="auto"/>
              <w:ind w:right="144"/>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Keine der Parteien verstößt gegen ihre Verpflichtung zur Wahrung der Vertraulichkeit oder zur Nichtweitergabe von Informationen, soweit die Vertraulichen Informationen:</w:t>
            </w:r>
          </w:p>
          <w:p w:rsidR="00000000" w:rsidDel="00000000" w:rsidP="00000000" w:rsidRDefault="00000000" w:rsidRPr="00000000" w14:paraId="000000F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9">
            <w:pPr>
              <w:spacing w:line="276" w:lineRule="auto"/>
              <w:ind w:left="720" w:right="144" w:firstLine="0"/>
              <w:rPr>
                <w:sz w:val="24"/>
                <w:szCs w:val="24"/>
              </w:rPr>
            </w:pPr>
            <w:r w:rsidDel="00000000" w:rsidR="00000000" w:rsidRPr="00000000">
              <w:rPr>
                <w:sz w:val="24"/>
                <w:szCs w:val="24"/>
                <w:rtl w:val="0"/>
              </w:rPr>
              <w:t xml:space="preserve">i. der offenlegenden Partei bereits vor ihrem Erhalt bekannt waren und keiner Vertraulichkeitsverpflichtung gegenüber der anderen Partei unterlagen; oder</w:t>
            </w:r>
          </w:p>
          <w:p w:rsidR="00000000" w:rsidDel="00000000" w:rsidP="00000000" w:rsidRDefault="00000000" w:rsidRPr="00000000" w14:paraId="000000F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B">
            <w:pPr>
              <w:spacing w:line="276" w:lineRule="auto"/>
              <w:ind w:left="720" w:right="144" w:firstLine="0"/>
              <w:jc w:val="both"/>
              <w:rPr>
                <w:sz w:val="24"/>
                <w:szCs w:val="24"/>
              </w:rPr>
            </w:pPr>
            <w:r w:rsidDel="00000000" w:rsidR="00000000" w:rsidRPr="00000000">
              <w:rPr>
                <w:sz w:val="24"/>
                <w:szCs w:val="24"/>
                <w:rtl w:val="0"/>
              </w:rPr>
              <w:t xml:space="preserve">ii. ohne Verletzung dieses Abkommens oder einer sonstigen Vertraulichkeitsverpflichtung öffentlich bekannt sind oder werden; oder</w:t>
            </w:r>
          </w:p>
          <w:p w:rsidR="00000000" w:rsidDel="00000000" w:rsidP="00000000" w:rsidRDefault="00000000" w:rsidRPr="00000000" w14:paraId="000000FC">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0FD">
            <w:pPr>
              <w:spacing w:line="276" w:lineRule="auto"/>
              <w:ind w:left="720" w:right="144" w:firstLine="0"/>
              <w:jc w:val="both"/>
              <w:rPr>
                <w:sz w:val="24"/>
                <w:szCs w:val="24"/>
              </w:rPr>
            </w:pPr>
            <w:r w:rsidDel="00000000" w:rsidR="00000000" w:rsidRPr="00000000">
              <w:rPr>
                <w:sz w:val="24"/>
                <w:szCs w:val="24"/>
                <w:rtl w:val="0"/>
              </w:rPr>
              <w:t xml:space="preserve">iii. von der offenlegenden Partei von einem Dritten erlangt wurden, unter Umständen, bei denen kein Anlass zu der Annahme besteht, dass eine Verletzung einer Vertraulichkeitsverpflichtung vorliegt; oder</w:t>
            </w:r>
          </w:p>
          <w:p w:rsidR="00000000" w:rsidDel="00000000" w:rsidP="00000000" w:rsidRDefault="00000000" w:rsidRPr="00000000" w14:paraId="000000FE">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0FF">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00">
            <w:pPr>
              <w:spacing w:line="276" w:lineRule="auto"/>
              <w:ind w:left="720" w:right="144" w:firstLine="0"/>
              <w:jc w:val="both"/>
              <w:rPr>
                <w:sz w:val="24"/>
                <w:szCs w:val="24"/>
              </w:rPr>
            </w:pPr>
            <w:r w:rsidDel="00000000" w:rsidR="00000000" w:rsidRPr="00000000">
              <w:rPr>
                <w:sz w:val="24"/>
                <w:szCs w:val="24"/>
                <w:rtl w:val="0"/>
              </w:rPr>
              <w:t xml:space="preserve">iv. von der offenlegenden Partei unabhängig entwickelt wurden; oder</w:t>
            </w:r>
          </w:p>
          <w:p w:rsidR="00000000" w:rsidDel="00000000" w:rsidP="00000000" w:rsidRDefault="00000000" w:rsidRPr="00000000" w14:paraId="0000010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2">
            <w:pPr>
              <w:spacing w:line="276" w:lineRule="auto"/>
              <w:ind w:left="720" w:right="144" w:firstLine="0"/>
              <w:jc w:val="both"/>
              <w:rPr>
                <w:sz w:val="24"/>
                <w:szCs w:val="24"/>
              </w:rPr>
            </w:pPr>
            <w:r w:rsidDel="00000000" w:rsidR="00000000" w:rsidRPr="00000000">
              <w:rPr>
                <w:sz w:val="24"/>
                <w:szCs w:val="24"/>
                <w:rtl w:val="0"/>
              </w:rPr>
              <w:t xml:space="preserve">v. gemäß einem Gesetz, einer Verordnung oder einer Anordnung eines zuständigen Gerichts oder einer zuständigen Behörde offengelegt werden müssen, vorausgesetzt, dass die offenlegende Partei die andere Partei, der die Informationen gehören, innerhalb eines angemessenen Zeitraums nach Erhalt der Offenlegungsaufforderung über diese sowie über die angeforderten Informationen informiert; oder</w:t>
            </w:r>
          </w:p>
          <w:p w:rsidR="00000000" w:rsidDel="00000000" w:rsidP="00000000" w:rsidRDefault="00000000" w:rsidRPr="00000000" w14:paraId="00000103">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04">
            <w:pPr>
              <w:spacing w:line="276" w:lineRule="auto"/>
              <w:ind w:left="720" w:right="144" w:firstLine="0"/>
              <w:jc w:val="both"/>
              <w:rPr>
                <w:sz w:val="24"/>
                <w:szCs w:val="24"/>
              </w:rPr>
            </w:pPr>
            <w:r w:rsidDel="00000000" w:rsidR="00000000" w:rsidRPr="00000000">
              <w:rPr>
                <w:sz w:val="24"/>
                <w:szCs w:val="24"/>
                <w:rtl w:val="0"/>
              </w:rPr>
              <w:t xml:space="preserve">vi. durch einen bevollmächtigten Vertreter der betreffenden Partei schriftlich zur Offenlegung freigegeben wurden.</w:t>
            </w:r>
          </w:p>
          <w:p w:rsidR="00000000" w:rsidDel="00000000" w:rsidP="00000000" w:rsidRDefault="00000000" w:rsidRPr="00000000" w14:paraId="00000105">
            <w:pPr>
              <w:spacing w:line="276" w:lineRule="auto"/>
              <w:ind w:left="720" w:right="144" w:firstLine="0"/>
              <w:jc w:val="both"/>
              <w:rPr>
                <w:sz w:val="24"/>
                <w:szCs w:val="24"/>
              </w:rPr>
            </w:pPr>
            <w:r w:rsidDel="00000000" w:rsidR="00000000" w:rsidRPr="00000000">
              <w:rPr>
                <w:rtl w:val="0"/>
              </w:rPr>
            </w:r>
          </w:p>
          <w:p w:rsidR="00000000" w:rsidDel="00000000" w:rsidP="00000000" w:rsidRDefault="00000000" w:rsidRPr="00000000" w14:paraId="00000106">
            <w:pPr>
              <w:spacing w:line="276" w:lineRule="auto"/>
              <w:ind w:right="144"/>
              <w:jc w:val="both"/>
              <w:rPr>
                <w:sz w:val="24"/>
                <w:szCs w:val="24"/>
              </w:rPr>
            </w:pPr>
            <w:r w:rsidDel="00000000" w:rsidR="00000000" w:rsidRPr="00000000">
              <w:rPr>
                <w:b w:val="1"/>
                <w:bCs w:val="1"/>
                <w:sz w:val="24"/>
                <w:szCs w:val="24"/>
                <w:rtl w:val="0"/>
              </w:rPr>
              <w:t xml:space="preserve">8.3.</w:t>
            </w:r>
            <w:r w:rsidDel="00000000" w:rsidR="00000000" w:rsidRPr="00000000">
              <w:rPr>
                <w:sz w:val="24"/>
                <w:szCs w:val="24"/>
                <w:rtl w:val="0"/>
              </w:rPr>
              <w:t xml:space="preserve"> Bei der Durchführung dieses Kooperationsabkommens haben beide Parteien die Gesetze und Vorschriften ihrer jeweiligen Länder zu beachten.</w:t>
            </w:r>
          </w:p>
          <w:p w:rsidR="00000000" w:rsidDel="00000000" w:rsidP="00000000" w:rsidRDefault="00000000" w:rsidRPr="00000000" w14:paraId="0000010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8">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B">
            <w:pPr>
              <w:spacing w:line="276" w:lineRule="auto"/>
              <w:ind w:right="144"/>
              <w:jc w:val="both"/>
              <w:rPr>
                <w:sz w:val="24"/>
                <w:szCs w:val="24"/>
              </w:rPr>
            </w:pPr>
            <w:r w:rsidDel="00000000" w:rsidR="00000000" w:rsidRPr="00000000">
              <w:rPr>
                <w:b w:val="1"/>
                <w:bCs w:val="1"/>
                <w:sz w:val="24"/>
                <w:szCs w:val="24"/>
                <w:rtl w:val="0"/>
              </w:rPr>
              <w:t xml:space="preserve">KLAUSEL NEUN – </w:t>
            </w:r>
            <w:r w:rsidDel="00000000" w:rsidR="00000000" w:rsidRPr="00000000">
              <w:rPr>
                <w:b w:val="1"/>
                <w:bCs w:val="1"/>
                <w:sz w:val="24"/>
                <w:szCs w:val="24"/>
                <w:u w:val="single"/>
                <w:rtl w:val="0"/>
              </w:rPr>
              <w:t xml:space="preserve">LÖSUNG VON ZWEIFELSFÄLLEN</w:t>
            </w:r>
            <w:r w:rsidDel="00000000" w:rsidR="00000000" w:rsidRPr="00000000">
              <w:rPr>
                <w:rtl w:val="0"/>
              </w:rPr>
            </w:r>
          </w:p>
          <w:p w:rsidR="00000000" w:rsidDel="00000000" w:rsidP="00000000" w:rsidRDefault="00000000" w:rsidRPr="00000000" w14:paraId="0000010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D">
            <w:pPr>
              <w:spacing w:line="276" w:lineRule="auto"/>
              <w:ind w:right="144"/>
              <w:jc w:val="both"/>
              <w:rPr>
                <w:sz w:val="24"/>
                <w:szCs w:val="24"/>
              </w:rPr>
            </w:pPr>
            <w:r w:rsidDel="00000000" w:rsidR="00000000" w:rsidRPr="00000000">
              <w:rPr>
                <w:sz w:val="24"/>
                <w:szCs w:val="24"/>
                <w:rtl w:val="0"/>
              </w:rPr>
              <w:t xml:space="preserve">Zur Schlichtung von Zweifeln, die bei der Durchführung und Interpretation dieses Abkommens entstehen könnten, werden sich die Parteien darum bemühen, eine einvernehmliche Lösung zu finden. Falls dies nicht möglich ist, werden die Parteien einvernehmlich eine dritte, physische Person bestimmen, um die Funktion des Mittlers zu übernehmen. </w:t>
            </w:r>
          </w:p>
          <w:p w:rsidR="00000000" w:rsidDel="00000000" w:rsidP="00000000" w:rsidRDefault="00000000" w:rsidRPr="00000000" w14:paraId="0000010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 da die Parteien dies für gut und recht halten und einvernehmlich dem zustimmen, unterzeichnen sie dieses Abkommen in 2 (zwei) zweisprachige Ausfertigunge</w:t>
            </w:r>
            <w:r w:rsidDel="00000000" w:rsidR="00000000" w:rsidRPr="00000000">
              <w:rPr>
                <w:sz w:val="24"/>
                <w:szCs w:val="24"/>
                <w:rtl w:val="0"/>
              </w:rPr>
              <w:t xml:space="preserv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nämlich auf Deutsch und auf Portugiesisch, gleichen Inhalts und zu einem einzigen Zweck.</w:t>
            </w:r>
            <w:r w:rsidDel="00000000" w:rsidR="00000000" w:rsidRPr="00000000">
              <w:rPr>
                <w:rtl w:val="0"/>
              </w:rPr>
            </w:r>
          </w:p>
        </w:tc>
      </w:tr>
    </w:tbl>
    <w:p w:rsidR="00000000" w:rsidDel="00000000" w:rsidP="00000000" w:rsidRDefault="00000000" w:rsidRPr="00000000" w14:paraId="00000110">
      <w:pPr>
        <w:jc w:val="both"/>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u w:val="none"/>
                <w:shd w:fill="auto" w:val="clear"/>
                <w:vertAlign w:val="baseline"/>
                <w:rtl w:val="0"/>
              </w:rPr>
              <w:t xml:space="preserve">ESCOLA DE COMUNICAÇÕES E ARTES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u w:val="none"/>
                <w:shd w:fill="auto" w:val="clear"/>
                <w:vertAlign w:val="baseline"/>
                <w:rtl w:val="0"/>
              </w:rPr>
              <w:t xml:space="preserve"> UNIVERSIDADE DE SÃO PAULO</w:t>
            </w:r>
            <w:r w:rsidDel="00000000" w:rsidR="00000000" w:rsidRPr="00000000">
              <w:rPr>
                <w:rtl w:val="0"/>
              </w:rPr>
            </w:r>
          </w:p>
        </w:tc>
        <w:tc>
          <w:tcPr/>
          <w:p w:rsidR="00000000" w:rsidDel="00000000" w:rsidP="00000000" w:rsidRDefault="00000000" w:rsidRPr="00000000" w14:paraId="00000113">
            <w:pPr>
              <w:jc w:val="both"/>
              <w:rPr/>
            </w:pPr>
            <w:r w:rsidDel="00000000" w:rsidR="00000000" w:rsidRPr="00000000">
              <w:rPr>
                <w:rtl w:val="0"/>
              </w:rPr>
            </w:r>
          </w:p>
        </w:tc>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(vollständiger Name der ausländischen Institution)</w:t>
            </w:r>
          </w:p>
        </w:tc>
      </w:tr>
      <w:tr>
        <w:trPr>
          <w:cantSplit w:val="0"/>
          <w:trHeight w:val="1175" w:hRule="atLeast"/>
          <w:tblHeader w:val="0"/>
        </w:trPr>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16">
            <w:pPr>
              <w:jc w:val="both"/>
              <w:rPr/>
            </w:pPr>
            <w:r w:rsidDel="00000000" w:rsidR="00000000" w:rsidRPr="00000000">
              <w:rPr>
                <w:rtl w:val="0"/>
              </w:rPr>
            </w:r>
          </w:p>
        </w:tc>
        <w:tc>
          <w:tcPr/>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Profa. Dra. </w:t>
            </w:r>
            <w:r w:rsidDel="00000000" w:rsidR="00000000" w:rsidRPr="00000000">
              <w:rPr>
                <w:b w:val="1"/>
                <w:bCs w:val="1"/>
                <w:rtl w:val="0"/>
              </w:rPr>
              <w:t xml:space="preserve">Maria Clotilde Perez Rodrigues</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br w:type="textWrapping"/>
              <w:t xml:space="preserve">D</w:t>
            </w:r>
            <w:r w:rsidDel="00000000" w:rsidR="00000000" w:rsidRPr="00000000">
              <w:rPr>
                <w:b w:val="1"/>
                <w:bCs w:val="1"/>
                <w:rtl w:val="0"/>
              </w:rPr>
              <w:t xml:space="preserve">irektor</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br w:type="textWrapping"/>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Delegated by USP’s Rector</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(Portaria USP GR 6580/2014)</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Data:</w:t>
            </w:r>
          </w:p>
        </w:tc>
        <w:tc>
          <w:tcPr/>
          <w:p w:rsidR="00000000" w:rsidDel="00000000" w:rsidP="00000000" w:rsidRDefault="00000000" w:rsidRPr="00000000" w14:paraId="00000127">
            <w:pPr>
              <w:jc w:val="both"/>
              <w:rPr/>
            </w:pPr>
            <w:r w:rsidDel="00000000" w:rsidR="00000000" w:rsidRPr="00000000">
              <w:rPr>
                <w:rtl w:val="0"/>
              </w:rPr>
            </w:r>
          </w:p>
        </w:tc>
        <w:tc>
          <w:tcPr/>
          <w:p w:rsidR="00000000" w:rsidDel="00000000" w:rsidP="00000000" w:rsidRDefault="00000000" w:rsidRPr="00000000" w14:paraId="00000128">
            <w:pPr>
              <w:jc w:val="both"/>
              <w:rPr>
                <w:b w:val="1"/>
                <w:bCs w:val="1"/>
              </w:rPr>
            </w:pPr>
            <w:r w:rsidDel="00000000" w:rsidR="00000000" w:rsidRPr="00000000">
              <w:rPr>
                <w:b w:val="1"/>
                <w:bCs w:val="1"/>
                <w:rtl w:val="0"/>
              </w:rPr>
              <w:t xml:space="preserve">(vollständiger Name der Rektor/Präsident der Ausländischen Institution)</w:t>
            </w:r>
          </w:p>
          <w:p w:rsidR="00000000" w:rsidDel="00000000" w:rsidP="00000000" w:rsidRDefault="00000000" w:rsidRPr="00000000" w14:paraId="00000129">
            <w:pPr>
              <w:jc w:val="both"/>
              <w:rPr>
                <w:b w:val="1"/>
                <w:bCs w:val="1"/>
              </w:rPr>
            </w:pPr>
            <w:r w:rsidDel="00000000" w:rsidR="00000000" w:rsidRPr="00000000">
              <w:rPr>
                <w:b w:val="1"/>
                <w:bCs w:val="1"/>
                <w:rtl w:val="0"/>
              </w:rPr>
              <w:t xml:space="preserve">Rektor</w:t>
            </w:r>
          </w:p>
          <w:p w:rsidR="00000000" w:rsidDel="00000000" w:rsidP="00000000" w:rsidRDefault="00000000" w:rsidRPr="00000000" w14:paraId="0000012A">
            <w:pPr>
              <w:jc w:val="both"/>
              <w:rPr>
                <w:b w:val="1"/>
                <w:bCs w:val="1"/>
              </w:rPr>
            </w:pPr>
            <w:r w:rsidDel="00000000" w:rsidR="00000000" w:rsidRPr="00000000">
              <w:rPr>
                <w:rtl w:val="0"/>
              </w:rPr>
            </w:r>
          </w:p>
          <w:p w:rsidR="00000000" w:rsidDel="00000000" w:rsidP="00000000" w:rsidRDefault="00000000" w:rsidRPr="00000000" w14:paraId="0000012B">
            <w:pPr>
              <w:jc w:val="both"/>
              <w:rPr>
                <w:b w:val="1"/>
                <w:bCs w:val="1"/>
              </w:rPr>
            </w:pPr>
            <w:r w:rsidDel="00000000" w:rsidR="00000000" w:rsidRPr="00000000">
              <w:rPr>
                <w:rtl w:val="0"/>
              </w:rPr>
            </w:r>
          </w:p>
          <w:p w:rsidR="00000000" w:rsidDel="00000000" w:rsidP="00000000" w:rsidRDefault="00000000" w:rsidRPr="00000000" w14:paraId="0000012C">
            <w:pPr>
              <w:jc w:val="both"/>
              <w:rPr>
                <w:b w:val="1"/>
                <w:bCs w:val="1"/>
              </w:rPr>
            </w:pPr>
            <w:r w:rsidDel="00000000" w:rsidR="00000000" w:rsidRPr="00000000">
              <w:rPr>
                <w:rtl w:val="0"/>
              </w:rPr>
            </w:r>
          </w:p>
          <w:p w:rsidR="00000000" w:rsidDel="00000000" w:rsidP="00000000" w:rsidRDefault="00000000" w:rsidRPr="00000000" w14:paraId="0000012D">
            <w:pPr>
              <w:jc w:val="both"/>
              <w:rPr>
                <w:b w:val="1"/>
                <w:bCs w:val="1"/>
              </w:rPr>
            </w:pPr>
            <w:r w:rsidDel="00000000" w:rsidR="00000000" w:rsidRPr="00000000">
              <w:rPr>
                <w:b w:val="1"/>
                <w:bCs w:val="1"/>
                <w:rtl w:val="0"/>
              </w:rPr>
              <w:t xml:space="preserve">(vollständiger und offizieller Name der AUSLÄNDISCHEN SCHULE, wie er sein kann)</w:t>
            </w:r>
          </w:p>
          <w:p w:rsidR="00000000" w:rsidDel="00000000" w:rsidP="00000000" w:rsidRDefault="00000000" w:rsidRPr="00000000" w14:paraId="0000012E">
            <w:pPr>
              <w:jc w:val="both"/>
              <w:rPr>
                <w:b w:val="1"/>
                <w:bCs w:val="1"/>
              </w:rPr>
            </w:pPr>
            <w:r w:rsidDel="00000000" w:rsidR="00000000" w:rsidRPr="00000000">
              <w:rPr>
                <w:rtl w:val="0"/>
              </w:rPr>
            </w:r>
          </w:p>
          <w:p w:rsidR="00000000" w:rsidDel="00000000" w:rsidP="00000000" w:rsidRDefault="00000000" w:rsidRPr="00000000" w14:paraId="0000012F">
            <w:pPr>
              <w:jc w:val="both"/>
              <w:rPr>
                <w:b w:val="1"/>
                <w:bCs w:val="1"/>
              </w:rPr>
            </w:pPr>
            <w:r w:rsidDel="00000000" w:rsidR="00000000" w:rsidRPr="00000000">
              <w:rPr>
                <w:rtl w:val="0"/>
              </w:rPr>
            </w:r>
          </w:p>
          <w:p w:rsidR="00000000" w:rsidDel="00000000" w:rsidP="00000000" w:rsidRDefault="00000000" w:rsidRPr="00000000" w14:paraId="00000130">
            <w:pPr>
              <w:jc w:val="both"/>
              <w:rPr>
                <w:b w:val="1"/>
                <w:bCs w:val="1"/>
              </w:rPr>
            </w:pPr>
            <w:r w:rsidDel="00000000" w:rsidR="00000000" w:rsidRPr="00000000">
              <w:rPr>
                <w:rtl w:val="0"/>
              </w:rPr>
            </w:r>
          </w:p>
          <w:p w:rsidR="00000000" w:rsidDel="00000000" w:rsidP="00000000" w:rsidRDefault="00000000" w:rsidRPr="00000000" w14:paraId="00000131">
            <w:pPr>
              <w:jc w:val="both"/>
              <w:rPr>
                <w:b w:val="1"/>
                <w:bCs w:val="1"/>
              </w:rPr>
            </w:pPr>
            <w:r w:rsidDel="00000000" w:rsidR="00000000" w:rsidRPr="00000000">
              <w:rPr>
                <w:b w:val="1"/>
                <w:bCs w:val="1"/>
                <w:rtl w:val="0"/>
              </w:rPr>
              <w:t xml:space="preserve">______________________________</w:t>
            </w:r>
          </w:p>
          <w:p w:rsidR="00000000" w:rsidDel="00000000" w:rsidP="00000000" w:rsidRDefault="00000000" w:rsidRPr="00000000" w14:paraId="00000132">
            <w:pPr>
              <w:jc w:val="both"/>
              <w:rPr>
                <w:b w:val="1"/>
                <w:bCs w:val="1"/>
              </w:rPr>
            </w:pPr>
            <w:r w:rsidDel="00000000" w:rsidR="00000000" w:rsidRPr="00000000">
              <w:rPr>
                <w:b w:val="1"/>
                <w:bCs w:val="1"/>
                <w:rtl w:val="0"/>
              </w:rPr>
              <w:t xml:space="preserve"> (vollständiger Name)</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Direktor</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Datum:</w:t>
            </w:r>
          </w:p>
        </w:tc>
      </w:tr>
    </w:tbl>
    <w:p w:rsidR="00000000" w:rsidDel="00000000" w:rsidP="00000000" w:rsidRDefault="00000000" w:rsidRPr="00000000" w14:paraId="00000137">
      <w:pPr>
        <w:jc w:val="both"/>
        <w:rPr/>
      </w:pPr>
      <w:r w:rsidDel="00000000" w:rsidR="00000000" w:rsidRPr="00000000">
        <w:rPr>
          <w:rtl w:val="0"/>
        </w:rPr>
      </w:r>
    </w:p>
    <w:sectPr>
      <w:headerReference r:id="rId7" w:type="default"/>
      <w:footerReference r:id="rId8"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Internationales Akademisches Abkommen</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Sprachen: Portugiesisch / Deutsch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Pag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jc w:val="center"/>
      <w:rPr/>
    </w:pPr>
    <w:r w:rsidDel="00000000" w:rsidR="00000000" w:rsidRPr="00000000">
      <w:rPr/>
      <w:drawing>
        <wp:inline distB="0" distT="0" distL="0" distR="0">
          <wp:extent cx="4848225" cy="600075"/>
          <wp:effectExtent b="0" l="0" r="0" t="0"/>
          <wp:docPr descr="logo_ECA p_carta" id="4" name="image1.jpg"/>
          <a:graphic>
            <a:graphicData uri="http://schemas.openxmlformats.org/drawingml/2006/picture">
              <pic:pic>
                <pic:nvPicPr>
                  <pic:cNvPr descr="logo_ECA p_carta" id="0" name="image1.jpg"/>
                  <pic:cNvPicPr preferRelativeResize="0"/>
                </pic:nvPicPr>
                <pic:blipFill>
                  <a:blip r:embed="rId1"/>
                  <a:srcRect b="-4999" l="0" r="13139"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49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Zurich Ex BT" w:cs="Zurich Ex BT" w:eastAsia="Zurich Ex BT" w:hAnsi="Zurich Ex BT"/>
      <w:b w:val="1"/>
      <w:bCs w:val="1"/>
      <w:color w:val="000000"/>
      <w:sz w:val="20"/>
      <w:szCs w:val="20"/>
    </w:rPr>
  </w:style>
  <w:style w:type="paragraph" w:styleId="Heading2">
    <w:name w:val="heading 2"/>
    <w:basedOn w:val="Normal"/>
    <w:next w:val="Normal"/>
    <w:pPr>
      <w:keepNext w:val="1"/>
      <w:spacing w:after="0" w:line="240" w:lineRule="auto"/>
      <w:jc w:val="center"/>
    </w:pPr>
    <w:rPr>
      <w:rFonts w:ascii="Zurich Ex BT" w:cs="Zurich Ex BT" w:eastAsia="Zurich Ex BT" w:hAnsi="Zurich Ex BT"/>
      <w:b w:val="1"/>
      <w:bCs w:val="1"/>
      <w:color w:val="0000ff"/>
      <w:sz w:val="20"/>
      <w:szCs w:val="20"/>
    </w:rPr>
  </w:style>
  <w:style w:type="paragraph" w:styleId="Heading3">
    <w:name w:val="heading 3"/>
    <w:basedOn w:val="Normal"/>
    <w:next w:val="Normal"/>
    <w:pPr>
      <w:keepNext w:val="1"/>
      <w:spacing w:after="0" w:line="240" w:lineRule="auto"/>
      <w:ind w:right="144"/>
    </w:pPr>
    <w:rPr>
      <w:rFonts w:ascii="Zurich Ex BT" w:cs="Zurich Ex BT" w:eastAsia="Zurich Ex BT" w:hAnsi="Zurich Ex BT"/>
      <w:b w:val="1"/>
      <w:bCs w:val="1"/>
      <w:sz w:val="18"/>
      <w:szCs w:val="18"/>
    </w:rPr>
  </w:style>
  <w:style w:type="paragraph" w:styleId="Heading4">
    <w:name w:val="heading 4"/>
    <w:basedOn w:val="Normal"/>
    <w:next w:val="Normal"/>
    <w:pPr>
      <w:keepNext w:val="1"/>
      <w:spacing w:after="0" w:line="240" w:lineRule="auto"/>
      <w:ind w:right="144"/>
      <w:jc w:val="center"/>
    </w:pPr>
    <w:rPr>
      <w:rFonts w:ascii="Arial" w:cs="Arial" w:eastAsia="Arial" w:hAnsi="Arial"/>
      <w:b w:val="1"/>
      <w:bCs w:val="1"/>
      <w:sz w:val="20"/>
      <w:szCs w:val="20"/>
    </w:rPr>
  </w:style>
  <w:style w:type="paragraph" w:styleId="Heading5">
    <w:name w:val="heading 5"/>
    <w:basedOn w:val="Normal"/>
    <w:next w:val="Normal"/>
    <w:pPr>
      <w:spacing w:after="60" w:before="240" w:line="240" w:lineRule="auto"/>
    </w:pPr>
    <w:rPr>
      <w:rFonts w:ascii="Zurich Ex BT" w:cs="Zurich Ex BT" w:eastAsia="Zurich Ex BT" w:hAnsi="Zurich Ex BT"/>
      <w:b w:val="1"/>
      <w:bCs w:val="1"/>
      <w:i w:val="1"/>
      <w:iCs w:val="1"/>
      <w:color w:val="000000"/>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bCs w:val="1"/>
      <w:color w:val="00000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eastAsia="pt-BR"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eastAsia="pt-BR"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lang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eastAsia="pt-BR"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UnresolvedMention" w:customStyle="1">
    <w:name w:val="Unresolved Mention"/>
    <w:basedOn w:val="Fontepargpadro"/>
    <w:uiPriority w:val="99"/>
    <w:semiHidden w:val="1"/>
    <w:unhideWhenUsed w:val="1"/>
    <w:rsid w:val="00E8473D"/>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UFEWF1yvENxmwmF4DwSNWgKwg==">CgMxLjAyCGguZ2pkZ3hzOAByITE5RzRIakZKVkZKc1FRVjR4ODRLbDEyRGZPYk4xOHBiaA==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